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微软雅黑" w:hAnsi="微软雅黑" w:eastAsia="微软雅黑"/>
          <w:color w:val="auto"/>
          <w:lang w:eastAsia="zh-CN"/>
        </w:rPr>
      </w:pPr>
      <w:r>
        <w:rPr>
          <w:rFonts w:ascii="微软雅黑" w:hAnsi="微软雅黑" w:eastAsia="微软雅黑"/>
          <w:color w:val="auto"/>
          <w:lang w:eastAsia="zh-CN"/>
        </w:rPr>
        <w:t>重庆长安汽车股份有限公司保密协议</w:t>
      </w:r>
    </w:p>
    <w:p>
      <w:pPr>
        <w:rPr>
          <w:rFonts w:hint="eastAsia" w:ascii="微软雅黑" w:hAnsi="微软雅黑" w:eastAsia="微软雅黑"/>
          <w:lang w:eastAsia="zh-CN"/>
        </w:rPr>
      </w:pPr>
    </w:p>
    <w:p>
      <w:pPr>
        <w:rPr>
          <w:rFonts w:hint="eastAsia" w:ascii="微软雅黑" w:hAnsi="微软雅黑" w:eastAsia="微软雅黑"/>
          <w:lang w:eastAsia="zh-CN"/>
        </w:rPr>
      </w:pPr>
      <w:r>
        <w:rPr>
          <w:rFonts w:ascii="微软雅黑" w:hAnsi="微软雅黑" w:eastAsia="微软雅黑"/>
          <w:lang w:eastAsia="zh-CN"/>
        </w:rPr>
        <w:t>甲方（披露方）：重庆长安汽车股份有限公司</w:t>
      </w:r>
    </w:p>
    <w:p>
      <w:pPr>
        <w:rPr>
          <w:rFonts w:hint="eastAsia" w:ascii="微软雅黑" w:hAnsi="微软雅黑" w:eastAsia="微软雅黑"/>
          <w:lang w:eastAsia="zh-CN"/>
        </w:rPr>
      </w:pPr>
      <w:r>
        <w:rPr>
          <w:rFonts w:hint="eastAsia" w:ascii="微软雅黑" w:hAnsi="微软雅黑" w:eastAsia="微软雅黑"/>
          <w:lang w:eastAsia="zh-CN"/>
        </w:rPr>
        <w:t>地址：</w:t>
      </w:r>
      <w:r>
        <w:rPr>
          <w:rFonts w:ascii="微软雅黑" w:hAnsi="微软雅黑" w:eastAsia="微软雅黑"/>
          <w:lang w:eastAsia="zh-CN"/>
        </w:rPr>
        <w:t>重庆市江北区建新东路260号</w:t>
      </w:r>
    </w:p>
    <w:p>
      <w:pPr>
        <w:rPr>
          <w:rFonts w:hint="eastAsia" w:ascii="微软雅黑" w:hAnsi="微软雅黑" w:eastAsia="微软雅黑"/>
          <w:lang w:eastAsia="zh-CN"/>
        </w:rPr>
      </w:pPr>
      <w:r>
        <w:rPr>
          <w:rFonts w:ascii="微软雅黑" w:hAnsi="微软雅黑" w:eastAsia="微软雅黑"/>
        </w:rPr>
        <w:t>乙方（接收方）</w:t>
      </w:r>
      <w:r>
        <w:rPr>
          <w:rFonts w:ascii="微软雅黑" w:hAnsi="微软雅黑" w:eastAsia="微软雅黑"/>
          <w:lang w:eastAsia="zh-CN"/>
        </w:rPr>
        <w:t>：</w:t>
      </w:r>
    </w:p>
    <w:p>
      <w:pPr>
        <w:rPr>
          <w:rFonts w:hint="eastAsia" w:ascii="微软雅黑" w:hAnsi="微软雅黑" w:eastAsia="微软雅黑"/>
          <w:lang w:eastAsia="zh-CN"/>
        </w:rPr>
      </w:pPr>
      <w:r>
        <w:rPr>
          <w:rFonts w:hint="eastAsia" w:ascii="微软雅黑" w:hAnsi="微软雅黑" w:eastAsia="微软雅黑"/>
          <w:lang w:eastAsia="zh-CN"/>
        </w:rPr>
        <w:t>地址：</w:t>
      </w:r>
      <w:bookmarkStart w:id="3" w:name="_GoBack"/>
      <w:bookmarkEnd w:id="3"/>
    </w:p>
    <w:p>
      <w:pPr>
        <w:rPr>
          <w:rFonts w:hint="eastAsia" w:ascii="微软雅黑" w:hAnsi="微软雅黑" w:eastAsia="微软雅黑"/>
          <w:lang w:eastAsia="zh-CN"/>
        </w:rPr>
      </w:pPr>
      <w:r>
        <w:rPr>
          <w:rFonts w:ascii="微软雅黑" w:hAnsi="微软雅黑" w:eastAsia="微软雅黑"/>
          <w:lang w:eastAsia="zh-CN"/>
        </w:rPr>
        <w:t>鉴于甲乙双方在业务往来、委托或交流合作过程中，</w:t>
      </w:r>
      <w:r>
        <w:rPr>
          <w:rFonts w:hint="eastAsia" w:ascii="微软雅黑" w:hAnsi="微软雅黑" w:eastAsia="微软雅黑"/>
          <w:lang w:eastAsia="zh-CN"/>
        </w:rPr>
        <w:t>双方将向或已经向对方披露或从对方知悉保密信息（“保密信息”定义见下），其中保密信息披露方简称“披露方”，保密信息接受方简称“接受方”。为了保护双方对其保密信息拥有的合法权益，双方协商一致订立本保密协议如下：</w:t>
      </w:r>
    </w:p>
    <w:p>
      <w:pPr>
        <w:pStyle w:val="4"/>
        <w:rPr>
          <w:rFonts w:hint="eastAsia" w:ascii="微软雅黑" w:hAnsi="微软雅黑" w:eastAsia="微软雅黑"/>
          <w:color w:val="auto"/>
        </w:rPr>
      </w:pPr>
      <w:r>
        <w:rPr>
          <w:rFonts w:ascii="微软雅黑" w:hAnsi="微软雅黑" w:eastAsia="微软雅黑"/>
          <w:color w:val="auto"/>
        </w:rPr>
        <w:t xml:space="preserve">第一条 </w:t>
      </w:r>
      <w:r>
        <w:rPr>
          <w:rFonts w:hint="eastAsia" w:ascii="微软雅黑" w:hAnsi="微软雅黑" w:eastAsia="微软雅黑"/>
          <w:color w:val="auto"/>
          <w:lang w:eastAsia="zh-CN"/>
        </w:rPr>
        <w:t>定义</w:t>
      </w:r>
    </w:p>
    <w:p>
      <w:pPr>
        <w:pStyle w:val="145"/>
        <w:numPr>
          <w:ilvl w:val="0"/>
          <w:numId w:val="7"/>
        </w:numPr>
        <w:spacing w:line="360" w:lineRule="auto"/>
        <w:rPr>
          <w:rFonts w:ascii="Times New Roman" w:hAnsi="Times New Roman" w:eastAsia="宋体" w:cs="Times New Roman"/>
          <w:color w:val="000000"/>
          <w:sz w:val="24"/>
          <w:szCs w:val="24"/>
          <w:lang w:eastAsia="zh-CN"/>
        </w:rPr>
      </w:pPr>
      <w:r>
        <w:rPr>
          <w:rFonts w:ascii="Times New Roman" w:hAnsi="Times New Roman" w:eastAsia="宋体" w:cs="Times New Roman"/>
          <w:color w:val="000000"/>
          <w:sz w:val="24"/>
          <w:szCs w:val="24"/>
          <w:lang w:eastAsia="zh-CN"/>
        </w:rPr>
        <w:t>保密信息定义：本协议所称保密信息是指任何一方和/或其关联方（定义见下文）向另一方和/或其关联方披露的以下信息：</w:t>
      </w:r>
    </w:p>
    <w:p>
      <w:pPr>
        <w:pStyle w:val="145"/>
        <w:numPr>
          <w:ilvl w:val="1"/>
          <w:numId w:val="7"/>
        </w:numPr>
        <w:spacing w:line="360" w:lineRule="auto"/>
        <w:rPr>
          <w:rFonts w:ascii="Times New Roman" w:hAnsi="Times New Roman" w:eastAsia="宋体" w:cs="Times New Roman"/>
          <w:color w:val="000000"/>
          <w:sz w:val="24"/>
          <w:szCs w:val="24"/>
          <w:lang w:eastAsia="zh-CN"/>
        </w:rPr>
      </w:pPr>
      <w:r>
        <w:rPr>
          <w:rFonts w:ascii="Times New Roman" w:hAnsi="Times New Roman" w:eastAsia="宋体" w:cs="Times New Roman"/>
          <w:color w:val="000000"/>
          <w:sz w:val="24"/>
          <w:szCs w:val="24"/>
          <w:lang w:eastAsia="zh-CN"/>
        </w:rPr>
        <w:t>在与该信息有关的讨论中形成的信息，无论这些讨论是在信息披露之前/同时/之后进行的；</w:t>
      </w:r>
    </w:p>
    <w:p>
      <w:pPr>
        <w:pStyle w:val="145"/>
        <w:numPr>
          <w:ilvl w:val="1"/>
          <w:numId w:val="7"/>
        </w:numPr>
        <w:spacing w:line="360" w:lineRule="auto"/>
        <w:rPr>
          <w:rFonts w:ascii="Times New Roman" w:hAnsi="Times New Roman" w:eastAsia="宋体" w:cs="Times New Roman"/>
          <w:color w:val="000000"/>
          <w:sz w:val="24"/>
          <w:szCs w:val="24"/>
          <w:lang w:eastAsia="zh-CN"/>
        </w:rPr>
      </w:pPr>
      <w:r>
        <w:rPr>
          <w:rFonts w:ascii="Times New Roman" w:hAnsi="Times New Roman" w:eastAsia="宋体" w:cs="Times New Roman"/>
          <w:color w:val="000000"/>
          <w:sz w:val="24"/>
          <w:szCs w:val="24"/>
          <w:lang w:eastAsia="zh-CN"/>
        </w:rPr>
        <w:t>以书面形式、电子形式、磁介质（如磁盘存储器）或其他有形形式披露的信息，但条件是该信息上标有披露方的名称、标志、商标或商号，或该信息明显地被标记为专有或保密信息；</w:t>
      </w:r>
    </w:p>
    <w:p>
      <w:pPr>
        <w:pStyle w:val="145"/>
        <w:numPr>
          <w:ilvl w:val="1"/>
          <w:numId w:val="7"/>
        </w:numPr>
        <w:spacing w:line="360" w:lineRule="auto"/>
        <w:rPr>
          <w:rFonts w:ascii="Times New Roman" w:hAnsi="Times New Roman" w:eastAsia="宋体" w:cs="Times New Roman"/>
          <w:color w:val="000000"/>
          <w:sz w:val="24"/>
          <w:szCs w:val="24"/>
          <w:lang w:eastAsia="zh-CN"/>
        </w:rPr>
      </w:pPr>
      <w:r>
        <w:rPr>
          <w:rFonts w:ascii="Times New Roman" w:hAnsi="Times New Roman" w:eastAsia="宋体" w:cs="Times New Roman"/>
          <w:color w:val="000000"/>
          <w:sz w:val="24"/>
          <w:szCs w:val="24"/>
          <w:lang w:eastAsia="zh-CN"/>
        </w:rPr>
        <w:t>口头或其他无形形式披露的信息，但前提是此类口头信息在披露时即被指定为专有或保密信息；</w:t>
      </w:r>
    </w:p>
    <w:p>
      <w:pPr>
        <w:pStyle w:val="145"/>
        <w:numPr>
          <w:ilvl w:val="1"/>
          <w:numId w:val="7"/>
        </w:numPr>
        <w:spacing w:line="360" w:lineRule="auto"/>
        <w:rPr>
          <w:rFonts w:ascii="Times New Roman" w:hAnsi="Times New Roman" w:eastAsia="宋体" w:cs="Times New Roman"/>
          <w:color w:val="000000"/>
          <w:sz w:val="24"/>
          <w:szCs w:val="24"/>
          <w:lang w:eastAsia="zh-CN"/>
        </w:rPr>
      </w:pPr>
      <w:r>
        <w:rPr>
          <w:rFonts w:ascii="Times New Roman" w:hAnsi="Times New Roman" w:eastAsia="宋体" w:cs="Times New Roman"/>
          <w:color w:val="000000"/>
          <w:sz w:val="24"/>
          <w:szCs w:val="24"/>
          <w:lang w:eastAsia="zh-CN"/>
        </w:rPr>
        <w:t>无论披露方式如何，根据其性质通常被视为专有或保密信息的任何信息。保密信息包括但不限于</w:t>
      </w:r>
      <w:r>
        <w:rPr>
          <w:rFonts w:hint="eastAsia" w:ascii="Times New Roman" w:hAnsi="Times New Roman" w:eastAsia="宋体" w:cs="Times New Roman"/>
          <w:color w:val="000000"/>
          <w:sz w:val="24"/>
          <w:szCs w:val="24"/>
          <w:lang w:eastAsia="zh-CN"/>
        </w:rPr>
        <w:t>：任何有关a）披露方的商务、事物、顾客、客户、供应商、计划、财务和会计信息、意图、或市场机遇；和b）披露方的运营、加工、产品信息、专有技术、设计、商业秘密或软件；和c）披露方拥有的属于第三方的保密信息；d）接收方应合理理解为机密或专有信息的披露方的任何信息；e）基于双方的合作而收集、使用、传输、提供、保留的个人数据，个人数据的定义和范围以《中华人民共和国个人信息保护法》为准；f）接收方或其代表编制的所有注释、分析、汇编、研究、摘要、解释；g）双方就目的进行谈判的过程中所签订的除本协议外的其他协议,</w:t>
      </w:r>
      <w:r>
        <w:rPr>
          <w:rFonts w:ascii="Times New Roman" w:hAnsi="Times New Roman" w:eastAsia="宋体" w:cs="Times New Roman"/>
          <w:color w:val="000000"/>
          <w:sz w:val="24"/>
          <w:szCs w:val="24"/>
          <w:lang w:eastAsia="zh-CN"/>
        </w:rPr>
        <w:t xml:space="preserve"> </w:t>
      </w:r>
      <w:r>
        <w:rPr>
          <w:rFonts w:hint="eastAsia" w:ascii="Times New Roman" w:hAnsi="Times New Roman" w:eastAsia="宋体" w:cs="Times New Roman"/>
          <w:color w:val="000000"/>
          <w:sz w:val="24"/>
          <w:szCs w:val="24"/>
          <w:lang w:eastAsia="zh-CN"/>
        </w:rPr>
        <w:t>该其他协议中另有约定的除外。</w:t>
      </w:r>
    </w:p>
    <w:p>
      <w:pPr>
        <w:pStyle w:val="145"/>
        <w:numPr>
          <w:ilvl w:val="1"/>
          <w:numId w:val="7"/>
        </w:numPr>
        <w:spacing w:line="360" w:lineRule="auto"/>
        <w:rPr>
          <w:rFonts w:ascii="Times New Roman" w:hAnsi="Times New Roman" w:eastAsia="宋体" w:cs="Times New Roman"/>
          <w:color w:val="000000"/>
          <w:sz w:val="24"/>
          <w:szCs w:val="24"/>
          <w:lang w:eastAsia="zh-CN"/>
        </w:rPr>
      </w:pPr>
      <w:r>
        <w:rPr>
          <w:rFonts w:ascii="Times New Roman" w:hAnsi="Times New Roman" w:eastAsia="宋体" w:cs="Times New Roman"/>
          <w:color w:val="000000"/>
          <w:sz w:val="24"/>
          <w:szCs w:val="24"/>
          <w:lang w:eastAsia="zh-CN"/>
        </w:rPr>
        <w:t>双方正在讨论的有关协议目的的事实，以及口头、书面交流所形成的任何类似信息均应被视为保密信息。</w:t>
      </w:r>
    </w:p>
    <w:p>
      <w:pPr>
        <w:pStyle w:val="145"/>
        <w:numPr>
          <w:ilvl w:val="0"/>
          <w:numId w:val="7"/>
        </w:numPr>
        <w:spacing w:line="360" w:lineRule="auto"/>
        <w:rPr>
          <w:rFonts w:ascii="Times New Roman" w:hAnsi="Times New Roman" w:eastAsia="宋体" w:cs="Times New Roman"/>
          <w:color w:val="000000"/>
          <w:sz w:val="24"/>
          <w:szCs w:val="24"/>
          <w:lang w:eastAsia="zh-CN"/>
        </w:rPr>
      </w:pPr>
      <w:r>
        <w:rPr>
          <w:rFonts w:hint="eastAsia" w:ascii="Times New Roman" w:hAnsi="Times New Roman" w:eastAsia="宋体" w:cs="Times New Roman"/>
          <w:color w:val="000000"/>
          <w:sz w:val="24"/>
          <w:szCs w:val="24"/>
          <w:lang w:eastAsia="zh-CN"/>
        </w:rPr>
        <w:t>代表：指一方或其关联方的董事、高级职员、雇员和代理人（代理人不包括第三方专利池、第三方许可平台或者任何一方所控制、委托的非专利实施实体）。</w:t>
      </w:r>
    </w:p>
    <w:p>
      <w:pPr>
        <w:pStyle w:val="145"/>
        <w:numPr>
          <w:ilvl w:val="0"/>
          <w:numId w:val="7"/>
        </w:numPr>
        <w:spacing w:line="360" w:lineRule="auto"/>
        <w:rPr>
          <w:rFonts w:ascii="Times New Roman" w:hAnsi="Times New Roman" w:eastAsia="宋体" w:cs="Times New Roman"/>
          <w:color w:val="000000"/>
          <w:sz w:val="24"/>
          <w:szCs w:val="24"/>
          <w:lang w:eastAsia="zh-CN"/>
        </w:rPr>
      </w:pPr>
      <w:r>
        <w:rPr>
          <w:rFonts w:ascii="Times New Roman" w:hAnsi="Times New Roman" w:eastAsia="宋体" w:cs="Times New Roman"/>
          <w:sz w:val="24"/>
          <w:szCs w:val="24"/>
          <w:lang w:eastAsia="zh-CN"/>
        </w:rPr>
        <w:t>本协议所称关联方，是指一方直接控制或间接控制、或直接或间接控制一方、或与一方共同控制同一家法律实体或能对其施加重大影响、或与一方受同一家法律实体直接或间接控制的法律实体。包括但不限于一方的母公司、子公司，与一方受同一母公司控制的子公司等。“控制”是指直接或间接持有百分之五十以上（50%）的表决权，或选举被控制或被共同控制下法律实体的董事或核心管理人员；“重大影响”是指对法律实体的财务和经营政策有参与决策的权利。</w:t>
      </w:r>
    </w:p>
    <w:p>
      <w:pPr>
        <w:pStyle w:val="4"/>
        <w:rPr>
          <w:rFonts w:hint="eastAsia" w:ascii="微软雅黑" w:hAnsi="微软雅黑" w:eastAsia="微软雅黑"/>
          <w:color w:val="auto"/>
          <w:lang w:eastAsia="zh-CN"/>
        </w:rPr>
      </w:pPr>
      <w:r>
        <w:rPr>
          <w:rFonts w:hint="eastAsia" w:ascii="微软雅黑" w:hAnsi="微软雅黑" w:eastAsia="微软雅黑"/>
          <w:color w:val="auto"/>
          <w:lang w:eastAsia="zh-CN"/>
        </w:rPr>
        <w:t>第二条</w:t>
      </w:r>
      <w:r>
        <w:rPr>
          <w:rFonts w:ascii="微软雅黑" w:hAnsi="微软雅黑" w:eastAsia="微软雅黑"/>
          <w:color w:val="auto"/>
          <w:lang w:eastAsia="zh-CN"/>
        </w:rPr>
        <w:t xml:space="preserve"> </w:t>
      </w:r>
      <w:r>
        <w:rPr>
          <w:rFonts w:hint="eastAsia" w:ascii="微软雅黑" w:hAnsi="微软雅黑" w:eastAsia="微软雅黑"/>
          <w:color w:val="auto"/>
          <w:lang w:eastAsia="zh-CN"/>
        </w:rPr>
        <w:t>非保密信息的范围</w:t>
      </w:r>
    </w:p>
    <w:p>
      <w:pPr>
        <w:pStyle w:val="145"/>
        <w:numPr>
          <w:ilvl w:val="255"/>
          <w:numId w:val="0"/>
        </w:numPr>
        <w:spacing w:line="360" w:lineRule="auto"/>
        <w:rPr>
          <w:rFonts w:ascii="Times New Roman" w:hAnsi="Times New Roman" w:eastAsia="宋体" w:cs="Times New Roman"/>
          <w:color w:val="000000"/>
          <w:sz w:val="24"/>
          <w:szCs w:val="24"/>
          <w:lang w:eastAsia="zh-CN"/>
        </w:rPr>
      </w:pPr>
      <w:r>
        <w:rPr>
          <w:rFonts w:hint="eastAsia" w:ascii="Times New Roman" w:hAnsi="Times New Roman" w:eastAsia="宋体" w:cs="Times New Roman"/>
          <w:color w:val="000000"/>
          <w:sz w:val="24"/>
          <w:szCs w:val="24"/>
          <w:lang w:eastAsia="zh-CN"/>
        </w:rPr>
        <w:t>本协议定义的保密信息不包括以下情形：</w:t>
      </w:r>
    </w:p>
    <w:p>
      <w:pPr>
        <w:pStyle w:val="145"/>
        <w:numPr>
          <w:ilvl w:val="0"/>
          <w:numId w:val="8"/>
        </w:numPr>
        <w:spacing w:line="360" w:lineRule="auto"/>
        <w:rPr>
          <w:rFonts w:ascii="Times New Roman" w:hAnsi="Times New Roman" w:eastAsia="宋体" w:cs="Times New Roman"/>
          <w:color w:val="000000"/>
          <w:sz w:val="24"/>
          <w:szCs w:val="24"/>
          <w:lang w:eastAsia="zh-CN"/>
        </w:rPr>
      </w:pPr>
      <w:r>
        <w:rPr>
          <w:rFonts w:hint="eastAsia" w:ascii="Times New Roman" w:hAnsi="Times New Roman" w:eastAsia="宋体" w:cs="Times New Roman"/>
          <w:color w:val="000000"/>
          <w:sz w:val="24"/>
          <w:szCs w:val="24"/>
          <w:lang w:eastAsia="zh-CN"/>
        </w:rPr>
        <w:t>在披露方披露时，已经合法公开或接受方已合法拥有的信息；</w:t>
      </w:r>
    </w:p>
    <w:p>
      <w:pPr>
        <w:pStyle w:val="145"/>
        <w:numPr>
          <w:ilvl w:val="0"/>
          <w:numId w:val="8"/>
        </w:numPr>
        <w:spacing w:line="360" w:lineRule="auto"/>
        <w:rPr>
          <w:rFonts w:ascii="Times New Roman" w:hAnsi="Times New Roman" w:eastAsia="宋体" w:cs="Times New Roman"/>
          <w:color w:val="000000"/>
          <w:sz w:val="24"/>
          <w:szCs w:val="24"/>
          <w:lang w:eastAsia="zh-CN"/>
        </w:rPr>
      </w:pPr>
      <w:r>
        <w:rPr>
          <w:rFonts w:hint="eastAsia" w:ascii="Times New Roman" w:hAnsi="Times New Roman" w:eastAsia="宋体" w:cs="Times New Roman"/>
          <w:color w:val="000000"/>
          <w:sz w:val="24"/>
          <w:szCs w:val="24"/>
          <w:lang w:eastAsia="zh-CN"/>
        </w:rPr>
        <w:t>非因违反本协议约定的行为，已经或正在被公开的信息（但因第三方违反相关保密义务导致公开的除外）；</w:t>
      </w:r>
    </w:p>
    <w:p>
      <w:pPr>
        <w:pStyle w:val="145"/>
        <w:numPr>
          <w:ilvl w:val="0"/>
          <w:numId w:val="8"/>
        </w:numPr>
        <w:spacing w:line="360" w:lineRule="auto"/>
        <w:rPr>
          <w:rFonts w:ascii="Times New Roman" w:hAnsi="Times New Roman" w:eastAsia="宋体" w:cs="Times New Roman"/>
          <w:color w:val="000000"/>
          <w:sz w:val="24"/>
          <w:szCs w:val="24"/>
          <w:lang w:eastAsia="zh-CN"/>
        </w:rPr>
      </w:pPr>
      <w:r>
        <w:rPr>
          <w:rFonts w:hint="eastAsia" w:ascii="Times New Roman" w:hAnsi="Times New Roman" w:eastAsia="宋体" w:cs="Times New Roman"/>
          <w:color w:val="000000"/>
          <w:sz w:val="24"/>
          <w:szCs w:val="24"/>
          <w:lang w:eastAsia="zh-CN"/>
        </w:rPr>
        <w:t>接受方从第三方获取的信息，而当时第三方不受保密义务的约束；</w:t>
      </w:r>
    </w:p>
    <w:p>
      <w:pPr>
        <w:pStyle w:val="145"/>
        <w:numPr>
          <w:ilvl w:val="0"/>
          <w:numId w:val="8"/>
        </w:numPr>
        <w:spacing w:line="360" w:lineRule="auto"/>
        <w:rPr>
          <w:rFonts w:ascii="Times New Roman" w:hAnsi="Times New Roman" w:eastAsia="宋体" w:cs="Times New Roman"/>
          <w:color w:val="000000"/>
          <w:sz w:val="24"/>
          <w:szCs w:val="24"/>
          <w:lang w:eastAsia="zh-CN"/>
        </w:rPr>
      </w:pPr>
      <w:r>
        <w:rPr>
          <w:rFonts w:hint="eastAsia" w:ascii="Times New Roman" w:hAnsi="Times New Roman" w:eastAsia="宋体" w:cs="Times New Roman"/>
          <w:color w:val="000000"/>
          <w:sz w:val="24"/>
          <w:szCs w:val="24"/>
          <w:lang w:eastAsia="zh-CN"/>
        </w:rPr>
        <w:t>接受方在未接触披露方的信息的情况下独立开发的保密信息。</w:t>
      </w:r>
    </w:p>
    <w:p>
      <w:pPr>
        <w:pStyle w:val="145"/>
        <w:numPr>
          <w:ilvl w:val="0"/>
          <w:numId w:val="8"/>
        </w:numPr>
        <w:spacing w:line="360" w:lineRule="auto"/>
        <w:rPr>
          <w:rFonts w:ascii="Times New Roman" w:hAnsi="Times New Roman" w:eastAsia="宋体" w:cs="Times New Roman"/>
          <w:color w:val="000000"/>
          <w:sz w:val="24"/>
          <w:szCs w:val="24"/>
          <w:lang w:eastAsia="zh-CN"/>
        </w:rPr>
      </w:pPr>
      <w:r>
        <w:rPr>
          <w:rFonts w:hint="eastAsia" w:ascii="Times New Roman" w:hAnsi="Times New Roman" w:eastAsia="宋体" w:cs="Times New Roman"/>
          <w:color w:val="000000"/>
          <w:sz w:val="24"/>
          <w:szCs w:val="24"/>
          <w:lang w:eastAsia="zh-CN"/>
        </w:rPr>
        <w:t>掌握上述信息的一方应提供书面证据证明，否则均视为保密信息。如果任何保密信息只有一部分属于上述一项或多项例外情况，其余部分将继续受到本协议中规定的禁止和限制的约束。</w:t>
      </w:r>
    </w:p>
    <w:p>
      <w:pPr>
        <w:spacing w:line="360" w:lineRule="auto"/>
        <w:ind w:left="420"/>
        <w:rPr>
          <w:rFonts w:ascii="Times New Roman" w:hAnsi="Times New Roman" w:eastAsia="宋体" w:cs="Times New Roman"/>
          <w:color w:val="000000"/>
          <w:sz w:val="24"/>
          <w:szCs w:val="24"/>
          <w:lang w:eastAsia="zh-CN"/>
        </w:rPr>
      </w:pPr>
    </w:p>
    <w:p>
      <w:pPr>
        <w:pStyle w:val="4"/>
        <w:rPr>
          <w:rFonts w:hint="eastAsia" w:ascii="微软雅黑" w:hAnsi="微软雅黑" w:eastAsia="微软雅黑"/>
          <w:color w:val="auto"/>
        </w:rPr>
      </w:pPr>
      <w:r>
        <w:rPr>
          <w:rFonts w:ascii="微软雅黑" w:hAnsi="微软雅黑" w:eastAsia="微软雅黑"/>
          <w:color w:val="auto"/>
        </w:rPr>
        <w:t>第</w:t>
      </w:r>
      <w:r>
        <w:rPr>
          <w:rFonts w:hint="eastAsia" w:ascii="微软雅黑" w:hAnsi="微软雅黑" w:eastAsia="微软雅黑"/>
          <w:color w:val="auto"/>
          <w:lang w:eastAsia="zh-CN"/>
        </w:rPr>
        <w:t>三</w:t>
      </w:r>
      <w:r>
        <w:rPr>
          <w:rFonts w:ascii="微软雅黑" w:hAnsi="微软雅黑" w:eastAsia="微软雅黑"/>
          <w:color w:val="auto"/>
        </w:rPr>
        <w:t xml:space="preserve">条 保密义务 </w:t>
      </w:r>
    </w:p>
    <w:p>
      <w:pPr>
        <w:pStyle w:val="145"/>
        <w:numPr>
          <w:ilvl w:val="0"/>
          <w:numId w:val="9"/>
        </w:numPr>
        <w:spacing w:line="360" w:lineRule="auto"/>
        <w:rPr>
          <w:rFonts w:ascii="Times New Roman" w:hAnsi="Times New Roman" w:eastAsia="宋体" w:cs="Times New Roman"/>
          <w:color w:val="000000"/>
          <w:sz w:val="24"/>
          <w:szCs w:val="24"/>
          <w:lang w:eastAsia="zh-CN"/>
        </w:rPr>
      </w:pPr>
      <w:r>
        <w:rPr>
          <w:rFonts w:hint="eastAsia" w:ascii="Times New Roman" w:hAnsi="Times New Roman" w:eastAsia="宋体" w:cs="Times New Roman"/>
          <w:color w:val="000000"/>
          <w:sz w:val="24"/>
          <w:szCs w:val="24"/>
          <w:lang w:eastAsia="zh-CN"/>
        </w:rPr>
        <w:t>接受方仅有权将保密信息用于双方协议目的。若双方经磋商后未能达成合作或交易，或者合作或交易发生中断或结束，只要接受方获悉了符合本协议约定的保密信息，则接受方仍需履行本协议项下的义务。</w:t>
      </w:r>
    </w:p>
    <w:p>
      <w:pPr>
        <w:pStyle w:val="145"/>
        <w:numPr>
          <w:ilvl w:val="0"/>
          <w:numId w:val="9"/>
        </w:numPr>
        <w:spacing w:line="360" w:lineRule="auto"/>
        <w:rPr>
          <w:rFonts w:ascii="Times New Roman" w:hAnsi="Times New Roman" w:eastAsia="宋体" w:cs="Times New Roman"/>
          <w:color w:val="000000"/>
          <w:sz w:val="24"/>
          <w:szCs w:val="24"/>
          <w:lang w:eastAsia="zh-CN"/>
        </w:rPr>
      </w:pPr>
      <w:r>
        <w:rPr>
          <w:rFonts w:hint="eastAsia" w:ascii="Times New Roman" w:hAnsi="Times New Roman" w:eastAsia="宋体" w:cs="Times New Roman"/>
          <w:color w:val="000000"/>
          <w:sz w:val="24"/>
          <w:szCs w:val="24"/>
          <w:lang w:eastAsia="zh-CN"/>
        </w:rPr>
        <w:t>接受方仅有权为协议目的，向有必要知晓的参与合作或磋商的雇员和关联方披露保密信息。接收方仅可在获得披露方书面同意的情况下，向其他确有必要知悉保密信息的其他第三方披露（“授权第三方”）。接受方保证其雇员、关联方及授权第三方应接受至少与本协议同等严格的保密条款的约束。接受方应为其雇员、关联方及授权第三方在任何情况下、任何时候违反本协议的行为承担责任。</w:t>
      </w:r>
    </w:p>
    <w:p>
      <w:pPr>
        <w:pStyle w:val="145"/>
        <w:numPr>
          <w:ilvl w:val="0"/>
          <w:numId w:val="9"/>
        </w:numPr>
        <w:spacing w:line="360" w:lineRule="auto"/>
        <w:rPr>
          <w:rFonts w:ascii="Times New Roman" w:hAnsi="Times New Roman" w:eastAsia="宋体" w:cs="Times New Roman"/>
          <w:color w:val="000000"/>
          <w:sz w:val="24"/>
          <w:szCs w:val="24"/>
          <w:lang w:eastAsia="zh-CN"/>
        </w:rPr>
      </w:pPr>
      <w:r>
        <w:rPr>
          <w:rFonts w:hint="eastAsia" w:ascii="Times New Roman" w:hAnsi="Times New Roman" w:eastAsia="宋体" w:cs="Times New Roman"/>
          <w:color w:val="000000"/>
          <w:sz w:val="24"/>
          <w:szCs w:val="24"/>
          <w:lang w:eastAsia="zh-CN"/>
        </w:rPr>
        <w:t>接受方应采取一切合理且不低于接受方对其类似的保密信息所采取的措施来保守披露方披露的保密信息，防止保密信息被盗窃或（和）泄露、未经授权的使用、因任何第三人的疏忽而导致泄露。</w:t>
      </w:r>
    </w:p>
    <w:p>
      <w:pPr>
        <w:pStyle w:val="145"/>
        <w:numPr>
          <w:ilvl w:val="0"/>
          <w:numId w:val="9"/>
        </w:numPr>
        <w:spacing w:line="360" w:lineRule="auto"/>
        <w:rPr>
          <w:rFonts w:ascii="Times New Roman" w:hAnsi="Times New Roman" w:eastAsia="宋体" w:cs="Times New Roman"/>
          <w:color w:val="000000"/>
          <w:sz w:val="24"/>
          <w:szCs w:val="24"/>
          <w:lang w:eastAsia="zh-CN"/>
        </w:rPr>
      </w:pPr>
      <w:r>
        <w:rPr>
          <w:rFonts w:hint="eastAsia" w:ascii="Times New Roman" w:hAnsi="Times New Roman" w:eastAsia="宋体" w:cs="Times New Roman"/>
          <w:color w:val="000000"/>
          <w:sz w:val="24"/>
          <w:szCs w:val="24"/>
          <w:lang w:eastAsia="zh-CN"/>
        </w:rPr>
        <w:t>接受方如知悉保密信息被未经授权地使用或披露，应立即通知披露方并协助披露方采取救济措施。</w:t>
      </w:r>
    </w:p>
    <w:p>
      <w:pPr>
        <w:pStyle w:val="145"/>
        <w:numPr>
          <w:ilvl w:val="0"/>
          <w:numId w:val="9"/>
        </w:numPr>
        <w:spacing w:line="360" w:lineRule="auto"/>
        <w:rPr>
          <w:rFonts w:ascii="Times New Roman" w:hAnsi="Times New Roman" w:eastAsia="宋体" w:cs="Times New Roman"/>
          <w:color w:val="000000"/>
          <w:sz w:val="24"/>
          <w:szCs w:val="24"/>
          <w:lang w:eastAsia="zh-CN"/>
        </w:rPr>
      </w:pPr>
      <w:r>
        <w:rPr>
          <w:rFonts w:hint="eastAsia" w:ascii="Times New Roman" w:hAnsi="Times New Roman" w:eastAsia="宋体" w:cs="Times New Roman"/>
          <w:color w:val="000000"/>
          <w:sz w:val="24"/>
          <w:szCs w:val="24"/>
          <w:lang w:eastAsia="zh-CN"/>
        </w:rPr>
        <w:t>接受方不得以不正当手段（包括但不限于未经披露方许可对披露方非公开的文件、资料等进行浏览、复制、拍摄、抄录等）获取披露方未向接受方披露的非公开信息。</w:t>
      </w:r>
    </w:p>
    <w:p>
      <w:pPr>
        <w:pStyle w:val="145"/>
        <w:numPr>
          <w:ilvl w:val="0"/>
          <w:numId w:val="9"/>
        </w:numPr>
        <w:spacing w:line="360" w:lineRule="auto"/>
        <w:rPr>
          <w:rFonts w:ascii="Times New Roman" w:hAnsi="Times New Roman" w:eastAsia="宋体" w:cs="Times New Roman"/>
          <w:color w:val="000000"/>
          <w:sz w:val="24"/>
          <w:szCs w:val="24"/>
          <w:lang w:eastAsia="zh-CN"/>
        </w:rPr>
      </w:pPr>
      <w:r>
        <w:rPr>
          <w:rFonts w:hint="eastAsia" w:ascii="Times New Roman" w:hAnsi="Times New Roman" w:eastAsia="宋体" w:cs="Times New Roman"/>
          <w:color w:val="000000"/>
          <w:sz w:val="24"/>
          <w:szCs w:val="24"/>
          <w:lang w:eastAsia="zh-CN"/>
        </w:rPr>
        <w:t>如接受方应法律、行政法规的强制性规定或司法机关之要求必须披露保密信息的，则应尽最大努力事先以书面方式通知披露方，且在法律法规允许的范围内采取合理且足够的救济手段（如申诉等）尽可能限制保密信息的披露范围，保证保密信息的披露仅限于法律法规或司法机关要求披露的最小范围和程度。</w:t>
      </w:r>
    </w:p>
    <w:p>
      <w:pPr>
        <w:pStyle w:val="145"/>
        <w:numPr>
          <w:ilvl w:val="0"/>
          <w:numId w:val="9"/>
        </w:numPr>
        <w:spacing w:line="360" w:lineRule="auto"/>
        <w:rPr>
          <w:rFonts w:ascii="Times New Roman" w:hAnsi="Times New Roman" w:eastAsia="宋体" w:cs="Times New Roman"/>
          <w:color w:val="000000"/>
          <w:sz w:val="24"/>
          <w:szCs w:val="24"/>
          <w:lang w:eastAsia="zh-CN"/>
        </w:rPr>
      </w:pPr>
      <w:r>
        <w:rPr>
          <w:rFonts w:hint="eastAsia" w:ascii="Times New Roman" w:hAnsi="Times New Roman" w:eastAsia="宋体" w:cs="Times New Roman"/>
          <w:color w:val="000000"/>
          <w:sz w:val="24"/>
          <w:szCs w:val="24"/>
          <w:lang w:eastAsia="zh-CN"/>
        </w:rPr>
        <w:t>保密信息可能由披露方或披露方的关联方披露，对于披露方的关联方披露的保密信息，接受方也应按照本协议约定遵守保密义务。</w:t>
      </w:r>
    </w:p>
    <w:p>
      <w:pPr>
        <w:pStyle w:val="4"/>
        <w:numPr>
          <w:ilvl w:val="255"/>
          <w:numId w:val="0"/>
        </w:numPr>
        <w:rPr>
          <w:rFonts w:hint="eastAsia" w:ascii="微软雅黑" w:hAnsi="微软雅黑" w:eastAsia="微软雅黑"/>
          <w:color w:val="auto"/>
        </w:rPr>
      </w:pPr>
      <w:r>
        <w:rPr>
          <w:rFonts w:hint="eastAsia" w:ascii="微软雅黑" w:hAnsi="微软雅黑" w:eastAsia="微软雅黑"/>
          <w:color w:val="auto"/>
        </w:rPr>
        <w:t>第四条</w:t>
      </w:r>
      <w:r>
        <w:rPr>
          <w:rFonts w:hint="eastAsia" w:ascii="微软雅黑" w:hAnsi="微软雅黑" w:eastAsia="微软雅黑"/>
          <w:lang w:eastAsia="zh-CN"/>
        </w:rPr>
        <w:t xml:space="preserve"> </w:t>
      </w:r>
      <w:r>
        <w:rPr>
          <w:rFonts w:ascii="微软雅黑" w:hAnsi="微软雅黑" w:eastAsia="微软雅黑"/>
          <w:color w:val="auto"/>
        </w:rPr>
        <w:t>保密期限</w:t>
      </w:r>
    </w:p>
    <w:p>
      <w:pPr>
        <w:pStyle w:val="145"/>
        <w:numPr>
          <w:ilvl w:val="0"/>
          <w:numId w:val="10"/>
        </w:numPr>
        <w:spacing w:line="360" w:lineRule="auto"/>
        <w:rPr>
          <w:rFonts w:ascii="Times New Roman" w:hAnsi="Times New Roman" w:eastAsia="宋体" w:cs="Times New Roman"/>
          <w:color w:val="000000"/>
          <w:sz w:val="24"/>
          <w:szCs w:val="24"/>
          <w:lang w:eastAsia="zh-CN"/>
        </w:rPr>
      </w:pPr>
      <w:r>
        <w:rPr>
          <w:rFonts w:hint="eastAsia" w:ascii="Times New Roman" w:hAnsi="Times New Roman" w:eastAsia="宋体" w:cs="Times New Roman"/>
          <w:color w:val="000000"/>
          <w:sz w:val="24"/>
          <w:szCs w:val="24"/>
          <w:lang w:eastAsia="zh-CN"/>
        </w:rPr>
        <w:t>本协议自双方签字盖章之日起生效，且有效期自生效之日起为</w:t>
      </w:r>
      <w:r>
        <w:rPr>
          <w:rFonts w:hint="eastAsia" w:ascii="Times New Roman" w:hAnsi="Times New Roman" w:eastAsia="宋体" w:cs="Times New Roman"/>
          <w:color w:val="000000"/>
          <w:sz w:val="24"/>
          <w:szCs w:val="24"/>
          <w:lang w:val="en-US" w:eastAsia="zh-CN"/>
        </w:rPr>
        <w:t>五</w:t>
      </w:r>
      <w:r>
        <w:rPr>
          <w:rFonts w:hint="eastAsia" w:ascii="Times New Roman" w:hAnsi="Times New Roman" w:eastAsia="宋体" w:cs="Times New Roman"/>
          <w:color w:val="000000"/>
          <w:sz w:val="24"/>
          <w:szCs w:val="24"/>
          <w:lang w:eastAsia="zh-CN"/>
        </w:rPr>
        <w:t>年。本协议届满或终止后，双方还需继续履行保密义务</w:t>
      </w:r>
      <w:r>
        <w:rPr>
          <w:rFonts w:hint="eastAsia" w:ascii="Times New Roman" w:hAnsi="Times New Roman" w:eastAsia="宋体" w:cs="Times New Roman"/>
          <w:color w:val="000000"/>
          <w:sz w:val="24"/>
          <w:szCs w:val="24"/>
          <w:lang w:val="en-US" w:eastAsia="zh-CN"/>
        </w:rPr>
        <w:t>五</w:t>
      </w:r>
      <w:r>
        <w:rPr>
          <w:rFonts w:hint="eastAsia" w:ascii="Times New Roman" w:hAnsi="Times New Roman" w:eastAsia="宋体" w:cs="Times New Roman"/>
          <w:color w:val="000000"/>
          <w:sz w:val="24"/>
          <w:szCs w:val="24"/>
          <w:lang w:eastAsia="zh-CN"/>
        </w:rPr>
        <w:t>年。</w:t>
      </w:r>
    </w:p>
    <w:p>
      <w:pPr>
        <w:pStyle w:val="145"/>
        <w:numPr>
          <w:ilvl w:val="0"/>
          <w:numId w:val="10"/>
        </w:numPr>
        <w:spacing w:line="360" w:lineRule="auto"/>
        <w:rPr>
          <w:rFonts w:ascii="Times New Roman" w:hAnsi="Times New Roman" w:eastAsia="宋体" w:cs="Times New Roman"/>
          <w:color w:val="000000"/>
          <w:sz w:val="24"/>
          <w:szCs w:val="24"/>
          <w:lang w:eastAsia="zh-CN"/>
        </w:rPr>
      </w:pPr>
      <w:r>
        <w:rPr>
          <w:rFonts w:hint="eastAsia" w:ascii="Times New Roman" w:hAnsi="Times New Roman" w:eastAsia="宋体" w:cs="Times New Roman"/>
          <w:color w:val="000000"/>
          <w:sz w:val="24"/>
          <w:szCs w:val="24"/>
          <w:lang w:eastAsia="zh-CN"/>
        </w:rPr>
        <w:t>甲方向乙方提供的信息中，带有“核心商密”标识的，乙方应当永久保密直至该信息被公开。</w:t>
      </w:r>
    </w:p>
    <w:p>
      <w:pPr>
        <w:pStyle w:val="145"/>
        <w:numPr>
          <w:ilvl w:val="0"/>
          <w:numId w:val="10"/>
        </w:numPr>
        <w:spacing w:line="360" w:lineRule="auto"/>
        <w:rPr>
          <w:rFonts w:ascii="Times New Roman" w:hAnsi="Times New Roman" w:eastAsia="宋体" w:cs="Times New Roman"/>
          <w:color w:val="000000"/>
          <w:sz w:val="24"/>
          <w:szCs w:val="24"/>
          <w:lang w:eastAsia="zh-CN"/>
        </w:rPr>
      </w:pPr>
      <w:r>
        <w:rPr>
          <w:rFonts w:hint="eastAsia" w:ascii="Times New Roman" w:hAnsi="Times New Roman" w:eastAsia="宋体" w:cs="Times New Roman"/>
          <w:color w:val="000000"/>
          <w:sz w:val="24"/>
          <w:szCs w:val="24"/>
          <w:lang w:eastAsia="zh-CN"/>
        </w:rPr>
        <w:t>双方对在本协议签订之前及合作或磋商期间知悉的保密信息均须相互承担保密义务。</w:t>
      </w:r>
    </w:p>
    <w:p>
      <w:pPr>
        <w:pStyle w:val="4"/>
        <w:rPr>
          <w:rFonts w:hint="eastAsia" w:ascii="微软雅黑" w:hAnsi="微软雅黑" w:eastAsia="微软雅黑"/>
          <w:color w:val="auto"/>
          <w:lang w:eastAsia="zh-CN"/>
        </w:rPr>
      </w:pPr>
      <w:r>
        <w:rPr>
          <w:rFonts w:hint="eastAsia" w:ascii="微软雅黑" w:hAnsi="微软雅黑" w:eastAsia="微软雅黑"/>
          <w:color w:val="auto"/>
          <w:lang w:eastAsia="zh-CN"/>
        </w:rPr>
        <w:t>第五条</w:t>
      </w:r>
      <w:r>
        <w:rPr>
          <w:rFonts w:ascii="微软雅黑" w:hAnsi="微软雅黑" w:eastAsia="微软雅黑"/>
          <w:color w:val="auto"/>
          <w:lang w:eastAsia="zh-CN"/>
        </w:rPr>
        <w:t xml:space="preserve"> </w:t>
      </w:r>
      <w:r>
        <w:rPr>
          <w:rFonts w:hint="eastAsia" w:ascii="微软雅黑" w:hAnsi="微软雅黑" w:eastAsia="微软雅黑"/>
          <w:color w:val="auto"/>
          <w:lang w:eastAsia="zh-CN"/>
        </w:rPr>
        <w:t>资料的返还与销毁</w:t>
      </w:r>
    </w:p>
    <w:p>
      <w:pPr>
        <w:pStyle w:val="145"/>
        <w:numPr>
          <w:ilvl w:val="0"/>
          <w:numId w:val="11"/>
        </w:numPr>
        <w:spacing w:line="360" w:lineRule="auto"/>
        <w:rPr>
          <w:rFonts w:ascii="Times New Roman" w:hAnsi="Times New Roman" w:eastAsia="宋体" w:cs="Times New Roman"/>
          <w:color w:val="000000"/>
          <w:sz w:val="24"/>
          <w:szCs w:val="24"/>
          <w:lang w:eastAsia="zh-CN"/>
        </w:rPr>
      </w:pPr>
      <w:r>
        <w:rPr>
          <w:rFonts w:hint="eastAsia" w:ascii="Times New Roman" w:hAnsi="Times New Roman" w:eastAsia="宋体" w:cs="Times New Roman"/>
          <w:color w:val="000000"/>
          <w:sz w:val="24"/>
          <w:szCs w:val="24"/>
          <w:lang w:eastAsia="zh-CN"/>
        </w:rPr>
        <w:t>所有由披露方披露给接受方的资料，包括但不限于文件、图表、模型、设备、草图、设计、清单、样品、样件等保密信息的任何载体均属于披露方财产。双方未达成合作时，或在双方的合作关系终止时，或在本协议被终止或解除时，或者在披露方以书面形式要求时，接收方应在十（</w:t>
      </w:r>
      <w:r>
        <w:rPr>
          <w:rFonts w:ascii="Times New Roman" w:hAnsi="Times New Roman" w:eastAsia="宋体" w:cs="Times New Roman"/>
          <w:color w:val="000000"/>
          <w:sz w:val="24"/>
          <w:szCs w:val="24"/>
          <w:lang w:eastAsia="zh-CN"/>
        </w:rPr>
        <w:t>10</w:t>
      </w:r>
      <w:r>
        <w:rPr>
          <w:rFonts w:hint="eastAsia" w:ascii="Times New Roman" w:hAnsi="Times New Roman" w:eastAsia="宋体" w:cs="Times New Roman"/>
          <w:color w:val="000000"/>
          <w:sz w:val="24"/>
          <w:szCs w:val="24"/>
          <w:lang w:eastAsia="zh-CN"/>
        </w:rPr>
        <w:t>）日内立即：（</w:t>
      </w:r>
      <w:r>
        <w:rPr>
          <w:rFonts w:ascii="Times New Roman" w:hAnsi="Times New Roman" w:eastAsia="宋体" w:cs="Times New Roman"/>
          <w:color w:val="000000"/>
          <w:sz w:val="24"/>
          <w:szCs w:val="24"/>
          <w:lang w:eastAsia="zh-CN"/>
        </w:rPr>
        <w:t>1</w:t>
      </w:r>
      <w:r>
        <w:rPr>
          <w:rFonts w:hint="eastAsia" w:ascii="Times New Roman" w:hAnsi="Times New Roman" w:eastAsia="宋体" w:cs="Times New Roman"/>
          <w:color w:val="000000"/>
          <w:sz w:val="24"/>
          <w:szCs w:val="24"/>
          <w:lang w:eastAsia="zh-CN"/>
        </w:rPr>
        <w:t>）返还或销毁全部载有保密信息的资料及其复印件、摘要等；（</w:t>
      </w:r>
      <w:r>
        <w:rPr>
          <w:rFonts w:ascii="Times New Roman" w:hAnsi="Times New Roman" w:eastAsia="宋体" w:cs="Times New Roman"/>
          <w:color w:val="000000"/>
          <w:sz w:val="24"/>
          <w:szCs w:val="24"/>
          <w:lang w:eastAsia="zh-CN"/>
        </w:rPr>
        <w:t>2</w:t>
      </w:r>
      <w:r>
        <w:rPr>
          <w:rFonts w:hint="eastAsia" w:ascii="Times New Roman" w:hAnsi="Times New Roman" w:eastAsia="宋体" w:cs="Times New Roman"/>
          <w:color w:val="000000"/>
          <w:sz w:val="24"/>
          <w:szCs w:val="24"/>
          <w:lang w:eastAsia="zh-CN"/>
        </w:rPr>
        <w:t>）消除所有存储在计算机和其他设备中的保密信息；（</w:t>
      </w:r>
      <w:r>
        <w:rPr>
          <w:rFonts w:ascii="Times New Roman" w:hAnsi="Times New Roman" w:eastAsia="宋体" w:cs="Times New Roman"/>
          <w:color w:val="000000"/>
          <w:sz w:val="24"/>
          <w:szCs w:val="24"/>
          <w:lang w:eastAsia="zh-CN"/>
        </w:rPr>
        <w:t>3</w:t>
      </w:r>
      <w:r>
        <w:rPr>
          <w:rFonts w:hint="eastAsia" w:ascii="Times New Roman" w:hAnsi="Times New Roman" w:eastAsia="宋体" w:cs="Times New Roman"/>
          <w:color w:val="000000"/>
          <w:sz w:val="24"/>
          <w:szCs w:val="24"/>
          <w:lang w:eastAsia="zh-CN"/>
        </w:rPr>
        <w:t>）提供一份被销毁资料的清单，证明接受方已履行上述两项义务。</w:t>
      </w:r>
    </w:p>
    <w:p>
      <w:pPr>
        <w:pStyle w:val="145"/>
        <w:numPr>
          <w:ilvl w:val="0"/>
          <w:numId w:val="11"/>
        </w:numPr>
        <w:spacing w:line="360" w:lineRule="auto"/>
        <w:rPr>
          <w:rFonts w:ascii="Times New Roman" w:hAnsi="Times New Roman" w:eastAsia="宋体" w:cs="Times New Roman"/>
          <w:color w:val="000000"/>
          <w:sz w:val="24"/>
          <w:szCs w:val="24"/>
          <w:lang w:eastAsia="zh-CN"/>
        </w:rPr>
      </w:pPr>
      <w:r>
        <w:rPr>
          <w:rFonts w:hint="eastAsia" w:ascii="Times New Roman" w:hAnsi="Times New Roman" w:eastAsia="宋体" w:cs="Times New Roman"/>
          <w:color w:val="000000"/>
          <w:sz w:val="24"/>
          <w:szCs w:val="24"/>
          <w:lang w:eastAsia="zh-CN"/>
        </w:rPr>
        <w:t>尽管保密信息已返还或销毁，接受方及其雇员仍继续受本协议的约束直至本协议约定的接受方保密义务期限终止。</w:t>
      </w:r>
    </w:p>
    <w:p>
      <w:pPr>
        <w:pStyle w:val="4"/>
        <w:rPr>
          <w:rFonts w:hint="eastAsia" w:ascii="微软雅黑" w:hAnsi="微软雅黑" w:eastAsia="微软雅黑"/>
          <w:color w:val="auto"/>
        </w:rPr>
      </w:pPr>
      <w:r>
        <w:rPr>
          <w:rFonts w:ascii="微软雅黑" w:hAnsi="微软雅黑" w:eastAsia="微软雅黑"/>
          <w:color w:val="auto"/>
        </w:rPr>
        <w:t>第</w:t>
      </w:r>
      <w:r>
        <w:rPr>
          <w:rFonts w:hint="eastAsia" w:ascii="微软雅黑" w:hAnsi="微软雅黑" w:eastAsia="微软雅黑"/>
          <w:color w:val="auto"/>
          <w:lang w:eastAsia="zh-CN"/>
        </w:rPr>
        <w:t>六</w:t>
      </w:r>
      <w:r>
        <w:rPr>
          <w:rFonts w:ascii="微软雅黑" w:hAnsi="微软雅黑" w:eastAsia="微软雅黑"/>
          <w:color w:val="auto"/>
        </w:rPr>
        <w:t>条 违约责任</w:t>
      </w:r>
      <w:bookmarkStart w:id="0" w:name="_Hlk207089573"/>
      <w:r>
        <w:rPr>
          <w:rFonts w:ascii="微软雅黑" w:hAnsi="微软雅黑" w:eastAsia="微软雅黑"/>
          <w:color w:val="auto"/>
        </w:rPr>
        <w:t xml:space="preserve"> </w:t>
      </w:r>
      <w:bookmarkEnd w:id="0"/>
    </w:p>
    <w:p>
      <w:pPr>
        <w:pStyle w:val="145"/>
        <w:numPr>
          <w:ilvl w:val="0"/>
          <w:numId w:val="12"/>
        </w:numPr>
        <w:spacing w:line="360" w:lineRule="auto"/>
        <w:rPr>
          <w:rFonts w:ascii="Times New Roman" w:hAnsi="Times New Roman" w:eastAsia="宋体" w:cs="Times New Roman"/>
          <w:color w:val="000000"/>
          <w:sz w:val="24"/>
          <w:szCs w:val="24"/>
          <w:lang w:eastAsia="zh-CN"/>
        </w:rPr>
      </w:pPr>
      <w:r>
        <w:rPr>
          <w:rFonts w:hint="eastAsia" w:ascii="Times New Roman" w:hAnsi="Times New Roman" w:eastAsia="宋体" w:cs="Times New Roman"/>
          <w:color w:val="000000"/>
          <w:sz w:val="24"/>
          <w:szCs w:val="24"/>
          <w:lang w:eastAsia="zh-CN"/>
        </w:rPr>
        <w:t>若接受方违反本协议造成商业秘密泄露，接受方应向披露方支付相当于该商业秘密实际价值的违约金；若实际损失超过该违约金，接受方还应赔偿超出部分的损失及披露方维权产生的合理费用（包括调查费、律师费、执行费等）。</w:t>
      </w:r>
    </w:p>
    <w:p>
      <w:pPr>
        <w:pStyle w:val="145"/>
        <w:numPr>
          <w:ilvl w:val="0"/>
          <w:numId w:val="12"/>
        </w:numPr>
        <w:spacing w:line="360" w:lineRule="auto"/>
        <w:rPr>
          <w:rFonts w:ascii="Times New Roman" w:hAnsi="Times New Roman" w:eastAsia="宋体" w:cs="Times New Roman"/>
          <w:color w:val="000000"/>
          <w:sz w:val="24"/>
          <w:szCs w:val="24"/>
          <w:lang w:eastAsia="zh-CN"/>
        </w:rPr>
      </w:pPr>
      <w:r>
        <w:rPr>
          <w:rFonts w:hint="eastAsia" w:ascii="Times New Roman" w:hAnsi="Times New Roman" w:eastAsia="宋体" w:cs="Times New Roman"/>
          <w:color w:val="000000"/>
          <w:sz w:val="24"/>
          <w:szCs w:val="24"/>
          <w:lang w:eastAsia="zh-CN"/>
        </w:rPr>
        <w:t>接受方存在违规行为但未造成商业秘密泄露的，按以下分级标准承担违约责任：</w:t>
      </w:r>
    </w:p>
    <w:p>
      <w:pPr>
        <w:pStyle w:val="145"/>
        <w:spacing w:line="360" w:lineRule="auto"/>
        <w:ind w:left="845"/>
        <w:rPr>
          <w:rFonts w:ascii="Times New Roman" w:hAnsi="Times New Roman" w:eastAsia="宋体" w:cs="Times New Roman"/>
          <w:color w:val="000000"/>
          <w:sz w:val="24"/>
          <w:szCs w:val="24"/>
          <w:lang w:eastAsia="zh-CN"/>
        </w:rPr>
      </w:pPr>
      <w:r>
        <w:rPr>
          <w:rFonts w:hint="eastAsia" w:ascii="Times New Roman" w:hAnsi="Times New Roman" w:eastAsia="宋体" w:cs="Times New Roman"/>
          <w:color w:val="000000"/>
          <w:sz w:val="24"/>
          <w:szCs w:val="24"/>
          <w:lang w:eastAsia="zh-CN"/>
        </w:rPr>
        <w:t>一级违规</w:t>
      </w:r>
      <w:r>
        <w:rPr>
          <w:rFonts w:ascii="Times New Roman" w:hAnsi="Times New Roman" w:eastAsia="宋体" w:cs="Times New Roman"/>
          <w:color w:val="000000"/>
          <w:sz w:val="24"/>
          <w:szCs w:val="24"/>
          <w:lang w:eastAsia="zh-CN"/>
        </w:rPr>
        <w:t>​</w:t>
      </w:r>
      <w:r>
        <w:rPr>
          <w:rFonts w:hint="eastAsia" w:ascii="Times New Roman" w:hAnsi="Times New Roman" w:eastAsia="宋体" w:cs="Times New Roman"/>
          <w:color w:val="000000"/>
          <w:sz w:val="24"/>
          <w:szCs w:val="24"/>
          <w:lang w:eastAsia="zh-CN"/>
        </w:rPr>
        <w:t>行为</w:t>
      </w:r>
      <w:r>
        <w:rPr>
          <w:rFonts w:hint="eastAsia" w:ascii="宋体" w:hAnsi="宋体" w:eastAsia="宋体" w:cs="宋体"/>
          <w:color w:val="000000"/>
          <w:sz w:val="24"/>
          <w:szCs w:val="24"/>
          <w:lang w:eastAsia="zh-CN"/>
        </w:rPr>
        <w:t>：单次</w:t>
      </w:r>
      <w:r>
        <w:rPr>
          <w:rFonts w:hint="eastAsia" w:ascii="Times New Roman" w:hAnsi="Times New Roman" w:eastAsia="宋体" w:cs="Times New Roman"/>
          <w:color w:val="000000"/>
          <w:sz w:val="24"/>
          <w:szCs w:val="24"/>
          <w:lang w:eastAsia="zh-CN"/>
        </w:rPr>
        <w:t>违约金</w:t>
      </w:r>
      <w:r>
        <w:rPr>
          <w:rFonts w:hint="eastAsia" w:ascii="宋体" w:hAnsi="宋体" w:eastAsia="宋体" w:cs="宋体"/>
          <w:color w:val="000000"/>
          <w:sz w:val="24"/>
          <w:szCs w:val="24"/>
          <w:lang w:eastAsia="zh-CN"/>
        </w:rPr>
        <w:t>人民币</w:t>
      </w:r>
      <w:r>
        <w:rPr>
          <w:rFonts w:ascii="Times New Roman" w:hAnsi="Times New Roman" w:eastAsia="宋体" w:cs="Times New Roman"/>
          <w:color w:val="000000"/>
          <w:sz w:val="24"/>
          <w:szCs w:val="24"/>
          <w:lang w:eastAsia="zh-CN"/>
        </w:rPr>
        <w:t xml:space="preserve"> 5,000 </w:t>
      </w:r>
      <w:r>
        <w:rPr>
          <w:rFonts w:hint="eastAsia" w:ascii="Times New Roman" w:hAnsi="Times New Roman" w:eastAsia="宋体" w:cs="Times New Roman"/>
          <w:color w:val="000000"/>
          <w:sz w:val="24"/>
          <w:szCs w:val="24"/>
          <w:lang w:eastAsia="zh-CN"/>
        </w:rPr>
        <w:t>元；</w:t>
      </w:r>
    </w:p>
    <w:p>
      <w:pPr>
        <w:pStyle w:val="145"/>
        <w:spacing w:line="360" w:lineRule="auto"/>
        <w:ind w:left="845"/>
        <w:rPr>
          <w:rFonts w:ascii="Times New Roman" w:hAnsi="Times New Roman" w:eastAsia="宋体" w:cs="Times New Roman"/>
          <w:color w:val="000000"/>
          <w:sz w:val="24"/>
          <w:szCs w:val="24"/>
          <w:lang w:eastAsia="zh-CN"/>
        </w:rPr>
      </w:pPr>
      <w:r>
        <w:rPr>
          <w:rFonts w:hint="eastAsia" w:ascii="Times New Roman" w:hAnsi="Times New Roman" w:eastAsia="宋体" w:cs="Times New Roman"/>
          <w:color w:val="000000"/>
          <w:sz w:val="24"/>
          <w:szCs w:val="24"/>
          <w:lang w:eastAsia="zh-CN"/>
        </w:rPr>
        <w:t>二级违规行为</w:t>
      </w:r>
      <w:r>
        <w:rPr>
          <w:rFonts w:ascii="Times New Roman" w:hAnsi="Times New Roman" w:eastAsia="宋体" w:cs="Times New Roman"/>
          <w:color w:val="000000"/>
          <w:sz w:val="24"/>
          <w:szCs w:val="24"/>
          <w:lang w:eastAsia="zh-CN"/>
        </w:rPr>
        <w:t>​</w:t>
      </w:r>
      <w:r>
        <w:rPr>
          <w:rFonts w:hint="eastAsia" w:ascii="宋体" w:hAnsi="宋体" w:eastAsia="宋体" w:cs="宋体"/>
          <w:color w:val="000000"/>
          <w:sz w:val="24"/>
          <w:szCs w:val="24"/>
          <w:lang w:eastAsia="zh-CN"/>
        </w:rPr>
        <w:t>：单次</w:t>
      </w:r>
      <w:r>
        <w:rPr>
          <w:rFonts w:hint="eastAsia" w:ascii="Times New Roman" w:hAnsi="Times New Roman" w:eastAsia="宋体" w:cs="Times New Roman"/>
          <w:color w:val="000000"/>
          <w:sz w:val="24"/>
          <w:szCs w:val="24"/>
          <w:lang w:eastAsia="zh-CN"/>
        </w:rPr>
        <w:t>违约金</w:t>
      </w:r>
      <w:r>
        <w:rPr>
          <w:rFonts w:hint="eastAsia" w:ascii="宋体" w:hAnsi="宋体" w:eastAsia="宋体" w:cs="宋体"/>
          <w:color w:val="000000"/>
          <w:sz w:val="24"/>
          <w:szCs w:val="24"/>
          <w:lang w:eastAsia="zh-CN"/>
        </w:rPr>
        <w:t>人民币</w:t>
      </w:r>
      <w:r>
        <w:rPr>
          <w:rFonts w:ascii="Times New Roman" w:hAnsi="Times New Roman" w:eastAsia="宋体" w:cs="Times New Roman"/>
          <w:color w:val="000000"/>
          <w:sz w:val="24"/>
          <w:szCs w:val="24"/>
          <w:lang w:eastAsia="zh-CN"/>
        </w:rPr>
        <w:t xml:space="preserve"> 2,000 </w:t>
      </w:r>
      <w:r>
        <w:rPr>
          <w:rFonts w:hint="eastAsia" w:ascii="Times New Roman" w:hAnsi="Times New Roman" w:eastAsia="宋体" w:cs="Times New Roman"/>
          <w:color w:val="000000"/>
          <w:sz w:val="24"/>
          <w:szCs w:val="24"/>
          <w:lang w:eastAsia="zh-CN"/>
        </w:rPr>
        <w:t>元；</w:t>
      </w:r>
    </w:p>
    <w:p>
      <w:pPr>
        <w:pStyle w:val="145"/>
        <w:spacing w:line="360" w:lineRule="auto"/>
        <w:ind w:left="845"/>
        <w:rPr>
          <w:rFonts w:ascii="Times New Roman" w:hAnsi="Times New Roman" w:eastAsia="宋体" w:cs="Times New Roman"/>
          <w:color w:val="000000"/>
          <w:sz w:val="24"/>
          <w:szCs w:val="24"/>
          <w:lang w:eastAsia="zh-CN"/>
        </w:rPr>
      </w:pPr>
      <w:r>
        <w:rPr>
          <w:rFonts w:hint="eastAsia" w:ascii="Times New Roman" w:hAnsi="Times New Roman" w:eastAsia="宋体" w:cs="Times New Roman"/>
          <w:color w:val="000000"/>
          <w:sz w:val="24"/>
          <w:szCs w:val="24"/>
          <w:lang w:eastAsia="zh-CN"/>
        </w:rPr>
        <w:t>三级违规行为</w:t>
      </w:r>
      <w:r>
        <w:rPr>
          <w:rFonts w:ascii="Times New Roman" w:hAnsi="Times New Roman" w:eastAsia="宋体" w:cs="Times New Roman"/>
          <w:color w:val="000000"/>
          <w:sz w:val="24"/>
          <w:szCs w:val="24"/>
          <w:lang w:eastAsia="zh-CN"/>
        </w:rPr>
        <w:t>​</w:t>
      </w:r>
      <w:r>
        <w:rPr>
          <w:rFonts w:hint="eastAsia" w:ascii="宋体" w:hAnsi="宋体" w:eastAsia="宋体" w:cs="宋体"/>
          <w:color w:val="000000"/>
          <w:sz w:val="24"/>
          <w:szCs w:val="24"/>
          <w:lang w:eastAsia="zh-CN"/>
        </w:rPr>
        <w:t>：单次</w:t>
      </w:r>
      <w:r>
        <w:rPr>
          <w:rFonts w:hint="eastAsia" w:ascii="Times New Roman" w:hAnsi="Times New Roman" w:eastAsia="宋体" w:cs="Times New Roman"/>
          <w:color w:val="000000"/>
          <w:sz w:val="24"/>
          <w:szCs w:val="24"/>
          <w:lang w:eastAsia="zh-CN"/>
        </w:rPr>
        <w:t>违约金</w:t>
      </w:r>
      <w:r>
        <w:rPr>
          <w:rFonts w:hint="eastAsia" w:ascii="宋体" w:hAnsi="宋体" w:eastAsia="宋体" w:cs="宋体"/>
          <w:color w:val="000000"/>
          <w:sz w:val="24"/>
          <w:szCs w:val="24"/>
          <w:lang w:eastAsia="zh-CN"/>
        </w:rPr>
        <w:t>人民币</w:t>
      </w:r>
      <w:r>
        <w:rPr>
          <w:rFonts w:ascii="Times New Roman" w:hAnsi="Times New Roman" w:eastAsia="宋体" w:cs="Times New Roman"/>
          <w:color w:val="000000"/>
          <w:sz w:val="24"/>
          <w:szCs w:val="24"/>
          <w:lang w:eastAsia="zh-CN"/>
        </w:rPr>
        <w:t xml:space="preserve"> 500 </w:t>
      </w:r>
      <w:r>
        <w:rPr>
          <w:rFonts w:hint="eastAsia" w:ascii="Times New Roman" w:hAnsi="Times New Roman" w:eastAsia="宋体" w:cs="Times New Roman"/>
          <w:color w:val="000000"/>
          <w:sz w:val="24"/>
          <w:szCs w:val="24"/>
          <w:lang w:eastAsia="zh-CN"/>
        </w:rPr>
        <w:t>元；</w:t>
      </w:r>
    </w:p>
    <w:p>
      <w:pPr>
        <w:pStyle w:val="145"/>
        <w:spacing w:line="360" w:lineRule="auto"/>
        <w:ind w:left="845"/>
        <w:rPr>
          <w:rFonts w:ascii="Times New Roman" w:hAnsi="Times New Roman" w:eastAsia="宋体" w:cs="Times New Roman"/>
          <w:color w:val="000000"/>
          <w:sz w:val="24"/>
          <w:szCs w:val="24"/>
          <w:lang w:eastAsia="zh-CN"/>
        </w:rPr>
      </w:pPr>
      <w:r>
        <w:rPr>
          <w:rFonts w:hint="eastAsia" w:ascii="Times New Roman" w:hAnsi="Times New Roman" w:eastAsia="宋体" w:cs="Times New Roman"/>
          <w:color w:val="000000"/>
          <w:sz w:val="24"/>
          <w:szCs w:val="24"/>
          <w:lang w:eastAsia="zh-CN"/>
        </w:rPr>
        <w:t>四级违规</w:t>
      </w:r>
      <w:r>
        <w:rPr>
          <w:rFonts w:ascii="Times New Roman" w:hAnsi="Times New Roman" w:eastAsia="宋体" w:cs="Times New Roman"/>
          <w:color w:val="000000"/>
          <w:sz w:val="24"/>
          <w:szCs w:val="24"/>
          <w:lang w:eastAsia="zh-CN"/>
        </w:rPr>
        <w:t>​</w:t>
      </w:r>
      <w:r>
        <w:rPr>
          <w:rFonts w:hint="eastAsia" w:ascii="Times New Roman" w:hAnsi="Times New Roman" w:eastAsia="宋体" w:cs="Times New Roman"/>
          <w:color w:val="000000"/>
          <w:sz w:val="24"/>
          <w:szCs w:val="24"/>
          <w:lang w:eastAsia="zh-CN"/>
        </w:rPr>
        <w:t>行为</w:t>
      </w:r>
      <w:r>
        <w:rPr>
          <w:rFonts w:hint="eastAsia" w:ascii="宋体" w:hAnsi="宋体" w:eastAsia="宋体" w:cs="宋体"/>
          <w:color w:val="000000"/>
          <w:sz w:val="24"/>
          <w:szCs w:val="24"/>
          <w:lang w:eastAsia="zh-CN"/>
        </w:rPr>
        <w:t>：通报批评，但累计达</w:t>
      </w:r>
      <w:r>
        <w:rPr>
          <w:rFonts w:ascii="Times New Roman" w:hAnsi="Times New Roman" w:eastAsia="宋体" w:cs="Times New Roman"/>
          <w:color w:val="000000"/>
          <w:sz w:val="24"/>
          <w:szCs w:val="24"/>
          <w:lang w:eastAsia="zh-CN"/>
        </w:rPr>
        <w:t xml:space="preserve"> 3 </w:t>
      </w:r>
      <w:r>
        <w:rPr>
          <w:rFonts w:hint="eastAsia" w:ascii="Times New Roman" w:hAnsi="Times New Roman" w:eastAsia="宋体" w:cs="Times New Roman"/>
          <w:color w:val="000000"/>
          <w:sz w:val="24"/>
          <w:szCs w:val="24"/>
          <w:lang w:eastAsia="zh-CN"/>
        </w:rPr>
        <w:t>次自动升级为三级违规。</w:t>
      </w:r>
    </w:p>
    <w:p>
      <w:pPr>
        <w:pStyle w:val="145"/>
        <w:spacing w:line="360" w:lineRule="auto"/>
        <w:ind w:left="845"/>
        <w:rPr>
          <w:rFonts w:ascii="Times New Roman" w:hAnsi="Times New Roman" w:eastAsia="宋体" w:cs="Times New Roman"/>
          <w:color w:val="000000"/>
          <w:sz w:val="24"/>
          <w:szCs w:val="24"/>
          <w:lang w:eastAsia="zh-CN"/>
        </w:rPr>
      </w:pPr>
      <w:r>
        <w:rPr>
          <w:rFonts w:hint="eastAsia" w:ascii="Times New Roman" w:hAnsi="Times New Roman" w:eastAsia="宋体" w:cs="Times New Roman"/>
          <w:color w:val="000000"/>
          <w:sz w:val="24"/>
          <w:szCs w:val="24"/>
          <w:lang w:eastAsia="zh-CN"/>
        </w:rPr>
        <w:t>具体违规行为等级划分详见《违约管理细则》附录。</w:t>
      </w:r>
    </w:p>
    <w:p>
      <w:pPr>
        <w:pStyle w:val="145"/>
        <w:numPr>
          <w:ilvl w:val="0"/>
          <w:numId w:val="12"/>
        </w:numPr>
        <w:spacing w:line="360" w:lineRule="auto"/>
        <w:rPr>
          <w:rFonts w:ascii="Times New Roman" w:hAnsi="Times New Roman" w:eastAsia="宋体" w:cs="Times New Roman"/>
          <w:color w:val="000000"/>
          <w:sz w:val="24"/>
          <w:szCs w:val="24"/>
          <w:lang w:eastAsia="zh-CN"/>
        </w:rPr>
      </w:pPr>
      <w:r>
        <w:rPr>
          <w:rFonts w:hint="eastAsia" w:ascii="Times New Roman" w:hAnsi="Times New Roman" w:eastAsia="宋体" w:cs="Times New Roman"/>
          <w:color w:val="000000"/>
          <w:sz w:val="24"/>
          <w:szCs w:val="24"/>
          <w:lang w:eastAsia="zh-CN"/>
        </w:rPr>
        <w:t>累加责任原则</w:t>
      </w:r>
      <w:r>
        <w:rPr>
          <w:rFonts w:ascii="Times New Roman" w:hAnsi="Times New Roman" w:eastAsia="宋体" w:cs="Times New Roman"/>
          <w:color w:val="000000"/>
          <w:sz w:val="24"/>
          <w:szCs w:val="24"/>
          <w:lang w:eastAsia="zh-CN"/>
        </w:rPr>
        <w:t>​</w:t>
      </w:r>
    </w:p>
    <w:p>
      <w:pPr>
        <w:pStyle w:val="145"/>
        <w:spacing w:line="360" w:lineRule="auto"/>
        <w:ind w:left="845"/>
        <w:rPr>
          <w:rFonts w:ascii="Times New Roman" w:hAnsi="Times New Roman" w:eastAsia="宋体" w:cs="Times New Roman"/>
          <w:color w:val="000000"/>
          <w:sz w:val="24"/>
          <w:szCs w:val="24"/>
          <w:lang w:eastAsia="zh-CN"/>
        </w:rPr>
      </w:pPr>
      <w:r>
        <w:rPr>
          <w:rFonts w:hint="eastAsia" w:ascii="Times New Roman" w:hAnsi="Times New Roman" w:eastAsia="宋体" w:cs="Times New Roman"/>
          <w:color w:val="000000"/>
          <w:sz w:val="24"/>
          <w:szCs w:val="24"/>
          <w:lang w:eastAsia="zh-CN"/>
        </w:rPr>
        <w:t>接受方的多次违规行为按上述标准分别计罚，违约金可累加计算。因违规行为升级造成的额外违约责任由接受方承担。</w:t>
      </w:r>
    </w:p>
    <w:p>
      <w:pPr>
        <w:pStyle w:val="145"/>
        <w:numPr>
          <w:ilvl w:val="0"/>
          <w:numId w:val="12"/>
        </w:numPr>
        <w:rPr>
          <w:rFonts w:ascii="Times New Roman" w:hAnsi="Times New Roman" w:eastAsia="宋体" w:cs="Times New Roman"/>
          <w:color w:val="000000"/>
          <w:sz w:val="24"/>
          <w:szCs w:val="24"/>
          <w:lang w:eastAsia="zh-CN"/>
        </w:rPr>
      </w:pPr>
      <w:r>
        <w:rPr>
          <w:rFonts w:hint="eastAsia" w:ascii="Times New Roman" w:hAnsi="Times New Roman" w:eastAsia="宋体" w:cs="Times New Roman"/>
          <w:color w:val="000000"/>
          <w:sz w:val="24"/>
          <w:szCs w:val="24"/>
          <w:lang w:eastAsia="zh-CN"/>
        </w:rPr>
        <w:t>披露方遭受的损失超过上述约定的违约金数额的，接受方还应向披露方赔偿超过违约金的那部分损失以及披露方因采取救济手段发生的合理费用（包括但不限于调查取证费、执行该赔偿的费用、合理的律师费）。</w:t>
      </w:r>
    </w:p>
    <w:p>
      <w:pPr>
        <w:rPr>
          <w:rFonts w:hint="eastAsia" w:ascii="微软雅黑" w:hAnsi="微软雅黑" w:eastAsia="微软雅黑" w:cstheme="majorBidi"/>
          <w:b/>
          <w:bCs/>
          <w:sz w:val="26"/>
          <w:szCs w:val="26"/>
          <w:lang w:eastAsia="zh-CN"/>
        </w:rPr>
      </w:pPr>
      <w:r>
        <w:rPr>
          <w:rFonts w:hint="eastAsia" w:ascii="微软雅黑" w:hAnsi="微软雅黑" w:eastAsia="微软雅黑" w:cstheme="majorBidi"/>
          <w:b/>
          <w:bCs/>
          <w:sz w:val="26"/>
          <w:szCs w:val="26"/>
        </w:rPr>
        <w:t>第七条 其他</w:t>
      </w:r>
      <w:r>
        <w:rPr>
          <w:rFonts w:hint="eastAsia" w:ascii="微软雅黑" w:hAnsi="微软雅黑" w:eastAsia="微软雅黑" w:cstheme="majorBidi"/>
          <w:b/>
          <w:bCs/>
          <w:sz w:val="26"/>
          <w:szCs w:val="26"/>
          <w:lang w:eastAsia="zh-CN"/>
        </w:rPr>
        <w:t xml:space="preserve"> </w:t>
      </w:r>
    </w:p>
    <w:p>
      <w:pPr>
        <w:pStyle w:val="145"/>
        <w:numPr>
          <w:ilvl w:val="0"/>
          <w:numId w:val="13"/>
        </w:numPr>
        <w:spacing w:line="360" w:lineRule="auto"/>
        <w:rPr>
          <w:rFonts w:ascii="Times New Roman" w:hAnsi="Times New Roman" w:eastAsia="宋体" w:cs="Times New Roman"/>
          <w:color w:val="000000"/>
          <w:sz w:val="24"/>
          <w:szCs w:val="24"/>
          <w:lang w:eastAsia="zh-CN"/>
        </w:rPr>
      </w:pPr>
      <w:r>
        <w:rPr>
          <w:rFonts w:hint="eastAsia" w:ascii="Times New Roman" w:hAnsi="Times New Roman" w:eastAsia="宋体" w:cs="Times New Roman"/>
          <w:color w:val="000000"/>
          <w:sz w:val="24"/>
          <w:szCs w:val="24"/>
          <w:lang w:eastAsia="zh-CN"/>
        </w:rPr>
        <w:t>本协议中的权利和义务不可转让。</w:t>
      </w:r>
    </w:p>
    <w:p>
      <w:pPr>
        <w:pStyle w:val="145"/>
        <w:numPr>
          <w:ilvl w:val="0"/>
          <w:numId w:val="13"/>
        </w:numPr>
        <w:spacing w:line="360" w:lineRule="auto"/>
        <w:rPr>
          <w:rFonts w:ascii="Times New Roman" w:hAnsi="Times New Roman" w:eastAsia="宋体" w:cs="Times New Roman"/>
          <w:color w:val="000000"/>
          <w:sz w:val="24"/>
          <w:szCs w:val="24"/>
          <w:lang w:eastAsia="zh-CN"/>
        </w:rPr>
      </w:pPr>
      <w:r>
        <w:rPr>
          <w:rFonts w:hint="eastAsia" w:ascii="Times New Roman" w:hAnsi="Times New Roman" w:eastAsia="宋体" w:cs="Times New Roman"/>
          <w:color w:val="000000"/>
          <w:sz w:val="24"/>
          <w:szCs w:val="24"/>
          <w:lang w:eastAsia="zh-CN"/>
        </w:rPr>
        <w:t>任何对本协议的修改或增补，双方应另行签订补充协议，否则视为无效。</w:t>
      </w:r>
    </w:p>
    <w:p>
      <w:pPr>
        <w:pStyle w:val="145"/>
        <w:numPr>
          <w:ilvl w:val="0"/>
          <w:numId w:val="13"/>
        </w:numPr>
        <w:spacing w:line="360" w:lineRule="auto"/>
        <w:rPr>
          <w:rFonts w:ascii="Times New Roman" w:hAnsi="Times New Roman" w:eastAsia="宋体" w:cs="Times New Roman"/>
          <w:color w:val="000000"/>
          <w:sz w:val="24"/>
          <w:szCs w:val="24"/>
          <w:lang w:eastAsia="zh-CN"/>
        </w:rPr>
      </w:pPr>
      <w:r>
        <w:rPr>
          <w:rFonts w:hint="eastAsia" w:ascii="Times New Roman" w:hAnsi="Times New Roman" w:eastAsia="宋体" w:cs="Times New Roman"/>
          <w:color w:val="000000"/>
          <w:sz w:val="24"/>
          <w:szCs w:val="24"/>
          <w:lang w:eastAsia="zh-CN"/>
        </w:rPr>
        <w:t>披露方未行使或延迟行使本协议约定的任何权利均不构成对该权利的放弃，任何对该权利的单独或部分行使均不妨碍其他权利或继续行使其权利。本条款所规定的权利和救济措施可以逐渐累加，因而不排除任何其他权利或救济措施（不论是法律规定或通过其他方式）。</w:t>
      </w:r>
    </w:p>
    <w:p>
      <w:pPr>
        <w:pStyle w:val="145"/>
        <w:numPr>
          <w:ilvl w:val="0"/>
          <w:numId w:val="13"/>
        </w:numPr>
        <w:spacing w:line="360" w:lineRule="auto"/>
        <w:rPr>
          <w:rFonts w:hint="eastAsia" w:ascii="微软雅黑" w:hAnsi="微软雅黑" w:eastAsia="微软雅黑"/>
          <w:lang w:eastAsia="zh-CN"/>
        </w:rPr>
      </w:pPr>
      <w:r>
        <w:rPr>
          <w:rFonts w:hint="eastAsia" w:ascii="Times New Roman" w:hAnsi="Times New Roman" w:eastAsia="宋体" w:cs="Times New Roman"/>
          <w:color w:val="000000"/>
          <w:sz w:val="24"/>
          <w:szCs w:val="24"/>
          <w:lang w:eastAsia="zh-CN"/>
        </w:rPr>
        <w:t>双方就协议目的而另行签署主业务合同的，则本协议将作为双方主业务合同的附件，与主业务合同具有相同法律效力；本协议未尽事宜，适用主合同约定；主业务合同关于保密违约责任的约定与本协议约定有冲突的，以责任较重的约定为准。双方未就协议目的而另行签署主业务合同的，则本协议独立生效。</w:t>
      </w:r>
    </w:p>
    <w:p>
      <w:pPr>
        <w:pStyle w:val="145"/>
        <w:numPr>
          <w:ilvl w:val="0"/>
          <w:numId w:val="13"/>
        </w:numPr>
        <w:spacing w:line="360" w:lineRule="auto"/>
        <w:rPr>
          <w:rFonts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若乙方存在故意泄露甲方商业秘密的行为</w:t>
      </w:r>
      <w:r>
        <w:rPr>
          <w:rFonts w:ascii="Times New Roman" w:hAnsi="Times New Roman" w:eastAsia="宋体" w:cs="Times New Roman"/>
          <w:sz w:val="24"/>
          <w:szCs w:val="24"/>
          <w:lang w:eastAsia="zh-CN"/>
        </w:rPr>
        <w:t>​</w:t>
      </w:r>
      <w:r>
        <w:rPr>
          <w:rFonts w:hint="eastAsia" w:ascii="Times New Roman" w:hAnsi="Times New Roman" w:eastAsia="宋体" w:cs="Times New Roman"/>
          <w:sz w:val="24"/>
          <w:szCs w:val="24"/>
          <w:lang w:eastAsia="zh-CN"/>
        </w:rPr>
        <w:t>（以甲方最终调查结论为准），甲方有权立即终止与乙方的一切合作，并将乙方列入甲方黑名单。</w:t>
      </w:r>
    </w:p>
    <w:p>
      <w:pPr>
        <w:pStyle w:val="4"/>
        <w:rPr>
          <w:rFonts w:hint="eastAsia" w:ascii="微软雅黑" w:hAnsi="微软雅黑" w:eastAsia="微软雅黑"/>
          <w:color w:val="auto"/>
        </w:rPr>
      </w:pPr>
      <w:r>
        <w:rPr>
          <w:rFonts w:ascii="微软雅黑" w:hAnsi="微软雅黑" w:eastAsia="微软雅黑"/>
          <w:color w:val="auto"/>
        </w:rPr>
        <w:t>第</w:t>
      </w:r>
      <w:r>
        <w:rPr>
          <w:rFonts w:hint="eastAsia" w:ascii="微软雅黑" w:hAnsi="微软雅黑" w:eastAsia="微软雅黑"/>
          <w:color w:val="auto"/>
          <w:lang w:eastAsia="zh-CN"/>
        </w:rPr>
        <w:t>八</w:t>
      </w:r>
      <w:r>
        <w:rPr>
          <w:rFonts w:ascii="微软雅黑" w:hAnsi="微软雅黑" w:eastAsia="微软雅黑"/>
          <w:color w:val="auto"/>
        </w:rPr>
        <w:t>条 协议生效</w:t>
      </w:r>
    </w:p>
    <w:p>
      <w:pPr>
        <w:pStyle w:val="145"/>
        <w:numPr>
          <w:ilvl w:val="0"/>
          <w:numId w:val="14"/>
        </w:numPr>
        <w:spacing w:line="360" w:lineRule="auto"/>
        <w:rPr>
          <w:rFonts w:ascii="Times New Roman" w:hAnsi="Times New Roman" w:eastAsia="宋体" w:cs="Times New Roman"/>
          <w:color w:val="000000"/>
          <w:sz w:val="24"/>
          <w:szCs w:val="24"/>
          <w:lang w:eastAsia="zh-CN"/>
        </w:rPr>
      </w:pPr>
      <w:r>
        <w:rPr>
          <w:rFonts w:hint="eastAsia" w:ascii="Times New Roman" w:hAnsi="Times New Roman" w:eastAsia="宋体" w:cs="Times New Roman"/>
          <w:color w:val="000000"/>
          <w:sz w:val="24"/>
          <w:szCs w:val="24"/>
          <w:lang w:eastAsia="zh-CN"/>
        </w:rPr>
        <w:t>本协议为双方主合同不可分割的组成部分，与主合同具有同等法律效力。</w:t>
      </w:r>
    </w:p>
    <w:p>
      <w:pPr>
        <w:pStyle w:val="145"/>
        <w:numPr>
          <w:ilvl w:val="0"/>
          <w:numId w:val="14"/>
        </w:numPr>
        <w:spacing w:line="360" w:lineRule="auto"/>
        <w:rPr>
          <w:rFonts w:ascii="Times New Roman" w:hAnsi="Times New Roman" w:eastAsia="宋体" w:cs="Times New Roman"/>
          <w:color w:val="000000"/>
          <w:sz w:val="24"/>
          <w:szCs w:val="24"/>
          <w:lang w:eastAsia="zh-CN"/>
        </w:rPr>
      </w:pPr>
      <w:r>
        <w:rPr>
          <w:rFonts w:hint="eastAsia" w:ascii="Times New Roman" w:hAnsi="Times New Roman" w:eastAsia="宋体" w:cs="Times New Roman"/>
          <w:color w:val="000000"/>
          <w:sz w:val="24"/>
          <w:szCs w:val="24"/>
          <w:lang w:eastAsia="zh-CN"/>
        </w:rPr>
        <w:t>本协议一式两份，双方各执一份，自签字盖章之日起生效。</w:t>
      </w:r>
    </w:p>
    <w:p>
      <w:pPr>
        <w:rPr>
          <w:rFonts w:hint="eastAsia" w:ascii="微软雅黑" w:hAnsi="微软雅黑" w:eastAsia="微软雅黑"/>
          <w:lang w:eastAsia="zh-CN"/>
        </w:rPr>
      </w:pPr>
    </w:p>
    <w:p>
      <w:pPr>
        <w:rPr>
          <w:rFonts w:hint="eastAsia" w:ascii="微软雅黑" w:hAnsi="微软雅黑" w:eastAsia="微软雅黑"/>
          <w:lang w:eastAsia="zh-CN"/>
        </w:rPr>
      </w:pPr>
    </w:p>
    <w:p>
      <w:pPr>
        <w:rPr>
          <w:rFonts w:hint="eastAsia" w:ascii="微软雅黑" w:hAnsi="微软雅黑" w:eastAsia="微软雅黑"/>
          <w:lang w:eastAsia="zh-CN"/>
        </w:rPr>
      </w:pPr>
      <w:r>
        <w:rPr>
          <w:rFonts w:ascii="微软雅黑" w:hAnsi="微软雅黑" w:eastAsia="微软雅黑"/>
          <w:lang w:eastAsia="zh-CN"/>
        </w:rPr>
        <w:t>甲方：重庆长安汽车股份有限公司</w:t>
      </w:r>
    </w:p>
    <w:p>
      <w:pPr>
        <w:rPr>
          <w:rFonts w:hint="eastAsia" w:ascii="微软雅黑" w:hAnsi="微软雅黑" w:eastAsia="微软雅黑"/>
        </w:rPr>
      </w:pPr>
      <w:r>
        <w:rPr>
          <w:rFonts w:ascii="微软雅黑" w:hAnsi="微软雅黑" w:eastAsia="微软雅黑"/>
        </w:rPr>
        <w:t>代表：____________________</w:t>
      </w:r>
    </w:p>
    <w:p>
      <w:pPr>
        <w:rPr>
          <w:rFonts w:hint="eastAsia" w:ascii="微软雅黑" w:hAnsi="微软雅黑" w:eastAsia="微软雅黑"/>
        </w:rPr>
      </w:pPr>
      <w:r>
        <w:rPr>
          <w:rFonts w:ascii="微软雅黑" w:hAnsi="微软雅黑" w:eastAsia="微软雅黑"/>
        </w:rPr>
        <w:t>住所地：_________________</w:t>
      </w:r>
    </w:p>
    <w:p>
      <w:pPr>
        <w:rPr>
          <w:rFonts w:hint="eastAsia" w:ascii="微软雅黑" w:hAnsi="微软雅黑" w:eastAsia="微软雅黑"/>
        </w:rPr>
      </w:pPr>
      <w:r>
        <w:rPr>
          <w:rFonts w:ascii="微软雅黑" w:hAnsi="微软雅黑" w:eastAsia="微软雅黑"/>
        </w:rPr>
        <w:t>日期：</w:t>
      </w:r>
      <w:r>
        <w:rPr>
          <w:rFonts w:hint="eastAsia" w:ascii="微软雅黑" w:hAnsi="微软雅黑" w:eastAsia="微软雅黑"/>
          <w:u w:val="none"/>
          <w:lang w:val="en-US" w:eastAsia="zh-CN"/>
        </w:rPr>
        <w:t>2025</w:t>
      </w:r>
      <w:r>
        <w:rPr>
          <w:rFonts w:ascii="微软雅黑" w:hAnsi="微软雅黑" w:eastAsia="微软雅黑"/>
          <w:u w:val="none"/>
        </w:rPr>
        <w:t>年</w:t>
      </w:r>
      <w:r>
        <w:rPr>
          <w:rFonts w:hint="eastAsia" w:ascii="微软雅黑" w:hAnsi="微软雅黑" w:eastAsia="微软雅黑"/>
          <w:u w:val="none"/>
          <w:lang w:val="en-US" w:eastAsia="zh-CN"/>
        </w:rPr>
        <w:t xml:space="preserve">  </w:t>
      </w:r>
      <w:r>
        <w:rPr>
          <w:rFonts w:ascii="微软雅黑" w:hAnsi="微软雅黑" w:eastAsia="微软雅黑"/>
          <w:u w:val="none"/>
        </w:rPr>
        <w:t>月</w:t>
      </w:r>
      <w:r>
        <w:rPr>
          <w:rFonts w:hint="eastAsia" w:ascii="微软雅黑" w:hAnsi="微软雅黑" w:eastAsia="微软雅黑"/>
          <w:u w:val="none"/>
          <w:lang w:val="en-US" w:eastAsia="zh-CN"/>
        </w:rPr>
        <w:t xml:space="preserve">  </w:t>
      </w:r>
      <w:r>
        <w:rPr>
          <w:rFonts w:ascii="微软雅黑" w:hAnsi="微软雅黑" w:eastAsia="微软雅黑"/>
          <w:u w:val="none"/>
        </w:rPr>
        <w:t>日</w:t>
      </w:r>
    </w:p>
    <w:p>
      <w:pPr>
        <w:rPr>
          <w:rFonts w:hint="eastAsia" w:ascii="微软雅黑" w:hAnsi="微软雅黑" w:eastAsia="微软雅黑"/>
        </w:rPr>
      </w:pPr>
    </w:p>
    <w:p>
      <w:pPr>
        <w:rPr>
          <w:rFonts w:hint="eastAsia" w:ascii="微软雅黑" w:hAnsi="微软雅黑" w:eastAsia="微软雅黑"/>
        </w:rPr>
      </w:pPr>
      <w:r>
        <w:rPr>
          <w:rFonts w:ascii="微软雅黑" w:hAnsi="微软雅黑" w:eastAsia="微软雅黑"/>
        </w:rPr>
        <w:t>乙方：</w:t>
      </w:r>
    </w:p>
    <w:p>
      <w:pPr>
        <w:rPr>
          <w:rFonts w:hint="eastAsia" w:ascii="微软雅黑" w:hAnsi="微软雅黑" w:eastAsia="微软雅黑"/>
        </w:rPr>
      </w:pPr>
      <w:r>
        <w:rPr>
          <w:rFonts w:ascii="微软雅黑" w:hAnsi="微软雅黑" w:eastAsia="微软雅黑"/>
        </w:rPr>
        <w:t>代表：____________________</w:t>
      </w:r>
    </w:p>
    <w:p>
      <w:pPr>
        <w:rPr>
          <w:rFonts w:hint="eastAsia" w:ascii="微软雅黑" w:hAnsi="微软雅黑" w:eastAsia="微软雅黑"/>
        </w:rPr>
      </w:pPr>
      <w:r>
        <w:rPr>
          <w:rFonts w:ascii="微软雅黑" w:hAnsi="微软雅黑" w:eastAsia="微软雅黑"/>
        </w:rPr>
        <w:t>住所地：_________________</w:t>
      </w:r>
    </w:p>
    <w:p>
      <w:pPr>
        <w:rPr>
          <w:rFonts w:hint="eastAsia" w:ascii="微软雅黑" w:hAnsi="微软雅黑" w:eastAsia="微软雅黑"/>
          <w:lang w:eastAsia="zh-CN"/>
        </w:rPr>
      </w:pPr>
      <w:r>
        <w:rPr>
          <w:rFonts w:ascii="微软雅黑" w:hAnsi="微软雅黑" w:eastAsia="微软雅黑"/>
          <w:lang w:eastAsia="zh-CN"/>
        </w:rPr>
        <w:t>日期：</w:t>
      </w:r>
      <w:r>
        <w:rPr>
          <w:rFonts w:hint="eastAsia" w:ascii="微软雅黑" w:hAnsi="微软雅黑" w:eastAsia="微软雅黑"/>
          <w:u w:val="none"/>
          <w:lang w:val="en-US" w:eastAsia="zh-CN"/>
        </w:rPr>
        <w:t>2025</w:t>
      </w:r>
      <w:r>
        <w:rPr>
          <w:rFonts w:ascii="微软雅黑" w:hAnsi="微软雅黑" w:eastAsia="微软雅黑"/>
          <w:u w:val="none"/>
        </w:rPr>
        <w:t>年</w:t>
      </w:r>
      <w:r>
        <w:rPr>
          <w:rFonts w:hint="eastAsia" w:ascii="微软雅黑" w:hAnsi="微软雅黑" w:eastAsia="微软雅黑"/>
          <w:u w:val="none"/>
          <w:lang w:val="en-US" w:eastAsia="zh-CN"/>
        </w:rPr>
        <w:t xml:space="preserve">  </w:t>
      </w:r>
      <w:r>
        <w:rPr>
          <w:rFonts w:ascii="微软雅黑" w:hAnsi="微软雅黑" w:eastAsia="微软雅黑"/>
          <w:u w:val="none"/>
        </w:rPr>
        <w:t>月</w:t>
      </w:r>
      <w:r>
        <w:rPr>
          <w:rFonts w:hint="eastAsia" w:ascii="微软雅黑" w:hAnsi="微软雅黑" w:eastAsia="微软雅黑"/>
          <w:u w:val="none"/>
          <w:lang w:val="en-US" w:eastAsia="zh-CN"/>
        </w:rPr>
        <w:t xml:space="preserve">  </w:t>
      </w:r>
      <w:r>
        <w:rPr>
          <w:rFonts w:ascii="微软雅黑" w:hAnsi="微软雅黑" w:eastAsia="微软雅黑"/>
          <w:u w:val="none"/>
        </w:rPr>
        <w:t>日</w:t>
      </w:r>
    </w:p>
    <w:p>
      <w:pPr>
        <w:pStyle w:val="3"/>
        <w:rPr>
          <w:rFonts w:hint="eastAsia" w:ascii="微软雅黑" w:hAnsi="微软雅黑" w:eastAsia="微软雅黑"/>
          <w:color w:val="auto"/>
          <w:lang w:eastAsia="zh-CN"/>
        </w:rPr>
      </w:pPr>
      <w:r>
        <w:rPr>
          <w:rFonts w:ascii="微软雅黑" w:hAnsi="微软雅黑" w:eastAsia="微软雅黑"/>
          <w:color w:val="auto"/>
          <w:lang w:eastAsia="zh-CN"/>
        </w:rPr>
        <w:t>附录：违约管理细则</w:t>
      </w:r>
    </w:p>
    <w:p>
      <w:pPr>
        <w:rPr>
          <w:rFonts w:hint="eastAsia" w:ascii="微软雅黑" w:hAnsi="微软雅黑" w:eastAsia="微软雅黑"/>
          <w:lang w:eastAsia="zh-CN"/>
        </w:rPr>
      </w:pPr>
      <w:r>
        <w:rPr>
          <w:rFonts w:ascii="微软雅黑" w:hAnsi="微软雅黑" w:eastAsia="微软雅黑"/>
          <w:lang w:eastAsia="zh-CN"/>
        </w:rPr>
        <w:t>以下为适用于</w:t>
      </w:r>
      <w:r>
        <w:rPr>
          <w:rFonts w:hint="eastAsia" w:ascii="微软雅黑" w:hAnsi="微软雅黑" w:eastAsia="微软雅黑"/>
          <w:lang w:eastAsia="zh-CN"/>
        </w:rPr>
        <w:t>未造成商业秘密泄露的</w:t>
      </w:r>
      <w:r>
        <w:rPr>
          <w:rFonts w:ascii="微软雅黑" w:hAnsi="微软雅黑" w:eastAsia="微软雅黑"/>
          <w:lang w:eastAsia="zh-CN"/>
        </w:rPr>
        <w:t>违约行为及对应的违约金金额，乙方签署本协议即视为确认已阅读并同意遵守。</w:t>
      </w:r>
    </w:p>
    <w:tbl>
      <w:tblPr>
        <w:tblStyle w:val="3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
        <w:gridCol w:w="8464"/>
        <w:gridCol w:w="15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pPr>
              <w:spacing w:after="0" w:line="240" w:lineRule="auto"/>
              <w:jc w:val="center"/>
              <w:rPr>
                <w:rFonts w:hint="eastAsia" w:ascii="微软雅黑" w:hAnsi="微软雅黑" w:eastAsia="微软雅黑"/>
                <w:lang w:eastAsia="zh-CN"/>
              </w:rPr>
            </w:pPr>
            <w:r>
              <w:rPr>
                <w:rFonts w:ascii="微软雅黑" w:hAnsi="微软雅黑" w:eastAsia="微软雅黑"/>
              </w:rPr>
              <w:t>序号</w:t>
            </w:r>
          </w:p>
        </w:tc>
        <w:tc>
          <w:tcPr>
            <w:tcW w:w="3922" w:type="pct"/>
            <w:vAlign w:val="center"/>
          </w:tcPr>
          <w:p>
            <w:pPr>
              <w:spacing w:after="0" w:line="240" w:lineRule="auto"/>
              <w:jc w:val="center"/>
              <w:rPr>
                <w:rFonts w:hint="eastAsia" w:ascii="微软雅黑" w:hAnsi="微软雅黑" w:eastAsia="微软雅黑"/>
              </w:rPr>
            </w:pPr>
            <w:r>
              <w:rPr>
                <w:rFonts w:ascii="微软雅黑" w:hAnsi="微软雅黑" w:eastAsia="微软雅黑"/>
              </w:rPr>
              <w:t>违约行为</w:t>
            </w:r>
          </w:p>
        </w:tc>
        <w:tc>
          <w:tcPr>
            <w:tcW w:w="697" w:type="pct"/>
            <w:vAlign w:val="center"/>
          </w:tcPr>
          <w:p>
            <w:pPr>
              <w:spacing w:after="0" w:line="240" w:lineRule="auto"/>
              <w:jc w:val="center"/>
              <w:rPr>
                <w:rFonts w:hint="eastAsia" w:ascii="微软雅黑" w:hAnsi="微软雅黑" w:eastAsia="微软雅黑"/>
              </w:rPr>
            </w:pPr>
            <w:r>
              <w:rPr>
                <w:rFonts w:ascii="微软雅黑" w:hAnsi="微软雅黑" w:eastAsia="微软雅黑"/>
              </w:rPr>
              <w:t>违约</w:t>
            </w:r>
            <w:r>
              <w:rPr>
                <w:rFonts w:hint="eastAsia" w:ascii="微软雅黑" w:hAnsi="微软雅黑" w:eastAsia="微软雅黑"/>
                <w:lang w:eastAsia="zh-CN"/>
              </w:rPr>
              <w:t>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pPr>
              <w:spacing w:after="0" w:line="240" w:lineRule="auto"/>
              <w:jc w:val="center"/>
              <w:rPr>
                <w:rFonts w:hint="eastAsia" w:ascii="微软雅黑" w:hAnsi="微软雅黑" w:eastAsia="微软雅黑"/>
              </w:rPr>
            </w:pPr>
            <w:r>
              <w:rPr>
                <w:rFonts w:ascii="微软雅黑" w:hAnsi="微软雅黑" w:eastAsia="微软雅黑"/>
              </w:rPr>
              <w:t>1</w:t>
            </w:r>
          </w:p>
        </w:tc>
        <w:tc>
          <w:tcPr>
            <w:tcW w:w="3922" w:type="pct"/>
            <w:vAlign w:val="center"/>
          </w:tcPr>
          <w:p>
            <w:pPr>
              <w:spacing w:after="0" w:line="240" w:lineRule="auto"/>
              <w:rPr>
                <w:rFonts w:hint="eastAsia" w:ascii="微软雅黑" w:hAnsi="微软雅黑" w:eastAsia="微软雅黑"/>
                <w:strike/>
                <w:lang w:eastAsia="zh-CN"/>
              </w:rPr>
            </w:pPr>
            <w:r>
              <w:rPr>
                <w:rFonts w:hint="eastAsia" w:ascii="微软雅黑" w:hAnsi="微软雅黑" w:eastAsia="微软雅黑" w:cs="微软雅黑"/>
                <w:color w:val="000000"/>
                <w:lang w:eastAsia="zh-CN"/>
              </w:rPr>
              <w:t>终</w:t>
            </w:r>
            <w:r>
              <w:rPr>
                <w:rFonts w:hint="eastAsia" w:ascii="微软雅黑" w:hAnsi="微软雅黑" w:eastAsia="微软雅黑" w:cs="MS Mincho"/>
                <w:color w:val="000000"/>
                <w:lang w:eastAsia="zh-CN"/>
              </w:rPr>
              <w:t>端随意命名，不符合</w:t>
            </w:r>
            <w:r>
              <w:rPr>
                <w:rFonts w:hint="eastAsia" w:ascii="微软雅黑" w:hAnsi="微软雅黑" w:eastAsia="微软雅黑" w:cs="微软雅黑"/>
                <w:color w:val="000000"/>
                <w:lang w:eastAsia="zh-CN"/>
              </w:rPr>
              <w:t>长</w:t>
            </w:r>
            <w:r>
              <w:rPr>
                <w:rFonts w:hint="eastAsia" w:ascii="微软雅黑" w:hAnsi="微软雅黑" w:eastAsia="微软雅黑" w:cs="MS Mincho"/>
                <w:color w:val="000000"/>
                <w:lang w:eastAsia="zh-CN"/>
              </w:rPr>
              <w:t>安汽</w:t>
            </w:r>
            <w:r>
              <w:rPr>
                <w:rFonts w:hint="eastAsia" w:ascii="微软雅黑" w:hAnsi="微软雅黑" w:eastAsia="微软雅黑" w:cs="微软雅黑"/>
                <w:color w:val="000000"/>
                <w:lang w:eastAsia="zh-CN"/>
              </w:rPr>
              <w:t>车计</w:t>
            </w:r>
            <w:r>
              <w:rPr>
                <w:rFonts w:hint="eastAsia" w:ascii="微软雅黑" w:hAnsi="微软雅黑" w:eastAsia="微软雅黑" w:cs="MS Mincho"/>
                <w:color w:val="000000"/>
                <w:lang w:eastAsia="zh-CN"/>
              </w:rPr>
              <w:t>算机命名要求。</w:t>
            </w:r>
          </w:p>
        </w:tc>
        <w:tc>
          <w:tcPr>
            <w:tcW w:w="697" w:type="pct"/>
            <w:vAlign w:val="center"/>
          </w:tcPr>
          <w:p>
            <w:pPr>
              <w:spacing w:after="0" w:line="240" w:lineRule="auto"/>
              <w:jc w:val="center"/>
              <w:rPr>
                <w:rFonts w:hint="eastAsia" w:ascii="微软雅黑" w:hAnsi="微软雅黑" w:eastAsia="微软雅黑"/>
              </w:rPr>
            </w:pPr>
            <w:r>
              <w:rPr>
                <w:rFonts w:ascii="微软雅黑" w:hAnsi="微软雅黑" w:eastAsia="微软雅黑"/>
                <w:color w:val="000000"/>
              </w:rPr>
              <w:t>四</w:t>
            </w:r>
            <w:r>
              <w:rPr>
                <w:rFonts w:hint="eastAsia" w:ascii="微软雅黑" w:hAnsi="微软雅黑" w:eastAsia="微软雅黑" w:cs="微软雅黑"/>
                <w:color w:val="000000"/>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pPr>
              <w:spacing w:after="0" w:line="240" w:lineRule="auto"/>
              <w:jc w:val="center"/>
              <w:rPr>
                <w:rFonts w:hint="eastAsia" w:ascii="微软雅黑" w:hAnsi="微软雅黑" w:eastAsia="微软雅黑"/>
              </w:rPr>
            </w:pPr>
            <w:r>
              <w:rPr>
                <w:rFonts w:ascii="微软雅黑" w:hAnsi="微软雅黑" w:eastAsia="微软雅黑"/>
              </w:rPr>
              <w:t>2</w:t>
            </w:r>
          </w:p>
        </w:tc>
        <w:tc>
          <w:tcPr>
            <w:tcW w:w="3922" w:type="pct"/>
            <w:vAlign w:val="center"/>
          </w:tcPr>
          <w:p>
            <w:pPr>
              <w:spacing w:after="0" w:line="240" w:lineRule="auto"/>
              <w:rPr>
                <w:rFonts w:hint="eastAsia" w:ascii="微软雅黑" w:hAnsi="微软雅黑" w:eastAsia="微软雅黑"/>
                <w:strike/>
                <w:lang w:eastAsia="zh-CN"/>
              </w:rPr>
            </w:pPr>
            <w:r>
              <w:rPr>
                <w:rFonts w:hint="eastAsia" w:ascii="微软雅黑" w:hAnsi="微软雅黑" w:eastAsia="微软雅黑" w:cs="微软雅黑"/>
                <w:color w:val="000000"/>
                <w:lang w:eastAsia="zh-CN"/>
              </w:rPr>
              <w:t>计</w:t>
            </w:r>
            <w:r>
              <w:rPr>
                <w:rFonts w:hint="eastAsia" w:ascii="微软雅黑" w:hAnsi="微软雅黑" w:eastAsia="微软雅黑" w:cs="MS Mincho"/>
                <w:color w:val="000000"/>
                <w:lang w:eastAsia="zh-CN"/>
              </w:rPr>
              <w:t>算机不粘</w:t>
            </w:r>
            <w:r>
              <w:rPr>
                <w:rFonts w:hint="eastAsia" w:ascii="微软雅黑" w:hAnsi="微软雅黑" w:eastAsia="微软雅黑" w:cs="微软雅黑"/>
                <w:color w:val="000000"/>
                <w:lang w:eastAsia="zh-CN"/>
              </w:rPr>
              <w:t>贴</w:t>
            </w:r>
            <w:r>
              <w:rPr>
                <w:rFonts w:hint="eastAsia" w:ascii="微软雅黑" w:hAnsi="微软雅黑" w:eastAsia="微软雅黑" w:cs="MS Mincho"/>
                <w:color w:val="000000"/>
                <w:lang w:eastAsia="zh-CN"/>
              </w:rPr>
              <w:t>涉密</w:t>
            </w:r>
            <w:r>
              <w:rPr>
                <w:rFonts w:hint="eastAsia" w:ascii="微软雅黑" w:hAnsi="微软雅黑" w:eastAsia="微软雅黑" w:cs="微软雅黑"/>
                <w:color w:val="000000"/>
                <w:lang w:eastAsia="zh-CN"/>
              </w:rPr>
              <w:t>标签</w:t>
            </w:r>
            <w:r>
              <w:rPr>
                <w:rFonts w:hint="eastAsia" w:ascii="微软雅黑" w:hAnsi="微软雅黑" w:eastAsia="微软雅黑" w:cs="MS Mincho"/>
                <w:color w:val="000000"/>
                <w:lang w:eastAsia="zh-CN"/>
              </w:rPr>
              <w:t>或者涉密</w:t>
            </w:r>
            <w:r>
              <w:rPr>
                <w:rFonts w:hint="eastAsia" w:ascii="微软雅黑" w:hAnsi="微软雅黑" w:eastAsia="微软雅黑" w:cs="微软雅黑"/>
                <w:color w:val="000000"/>
                <w:lang w:eastAsia="zh-CN"/>
              </w:rPr>
              <w:t>标签</w:t>
            </w:r>
            <w:r>
              <w:rPr>
                <w:rFonts w:hint="eastAsia" w:ascii="微软雅黑" w:hAnsi="微软雅黑" w:eastAsia="微软雅黑" w:cs="MS Mincho"/>
                <w:color w:val="000000"/>
                <w:lang w:eastAsia="zh-CN"/>
              </w:rPr>
              <w:t>信息填写不完整、</w:t>
            </w:r>
            <w:r>
              <w:rPr>
                <w:rFonts w:hint="eastAsia" w:ascii="微软雅黑" w:hAnsi="微软雅黑" w:eastAsia="微软雅黑" w:cs="微软雅黑"/>
                <w:color w:val="000000"/>
                <w:lang w:eastAsia="zh-CN"/>
              </w:rPr>
              <w:t>错误</w:t>
            </w:r>
            <w:r>
              <w:rPr>
                <w:rFonts w:hint="eastAsia" w:ascii="微软雅黑" w:hAnsi="微软雅黑" w:eastAsia="微软雅黑" w:cs="MS Mincho"/>
                <w:color w:val="000000"/>
                <w:lang w:eastAsia="zh-CN"/>
              </w:rPr>
              <w:t>。</w:t>
            </w:r>
          </w:p>
        </w:tc>
        <w:tc>
          <w:tcPr>
            <w:tcW w:w="697" w:type="pct"/>
            <w:vAlign w:val="center"/>
          </w:tcPr>
          <w:p>
            <w:pPr>
              <w:spacing w:after="0" w:line="240" w:lineRule="auto"/>
              <w:jc w:val="center"/>
              <w:rPr>
                <w:rFonts w:hint="eastAsia" w:ascii="微软雅黑" w:hAnsi="微软雅黑" w:eastAsia="微软雅黑"/>
              </w:rPr>
            </w:pPr>
            <w:r>
              <w:rPr>
                <w:rFonts w:ascii="微软雅黑" w:hAnsi="微软雅黑" w:eastAsia="微软雅黑"/>
                <w:color w:val="000000"/>
              </w:rPr>
              <w:t>四</w:t>
            </w:r>
            <w:r>
              <w:rPr>
                <w:rFonts w:hint="eastAsia" w:ascii="微软雅黑" w:hAnsi="微软雅黑" w:eastAsia="微软雅黑" w:cs="微软雅黑"/>
                <w:color w:val="000000"/>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pPr>
              <w:spacing w:after="0" w:line="240" w:lineRule="auto"/>
              <w:jc w:val="center"/>
              <w:rPr>
                <w:rFonts w:hint="eastAsia" w:ascii="微软雅黑" w:hAnsi="微软雅黑" w:eastAsia="微软雅黑"/>
              </w:rPr>
            </w:pPr>
            <w:r>
              <w:rPr>
                <w:rFonts w:ascii="微软雅黑" w:hAnsi="微软雅黑" w:eastAsia="微软雅黑"/>
              </w:rPr>
              <w:t>3</w:t>
            </w:r>
          </w:p>
        </w:tc>
        <w:tc>
          <w:tcPr>
            <w:tcW w:w="3922" w:type="pct"/>
            <w:vAlign w:val="center"/>
          </w:tcPr>
          <w:p>
            <w:pPr>
              <w:spacing w:after="0" w:line="240" w:lineRule="auto"/>
              <w:rPr>
                <w:rFonts w:hint="eastAsia" w:ascii="微软雅黑" w:hAnsi="微软雅黑" w:eastAsia="微软雅黑"/>
                <w:strike/>
                <w:lang w:eastAsia="zh-CN"/>
              </w:rPr>
            </w:pPr>
            <w:r>
              <w:rPr>
                <w:rFonts w:ascii="微软雅黑" w:hAnsi="微软雅黑" w:eastAsia="微软雅黑"/>
                <w:color w:val="000000"/>
                <w:lang w:eastAsia="zh-CN"/>
              </w:rPr>
              <w:t>不启用屏保功能，或屏保等待</w:t>
            </w:r>
            <w:r>
              <w:rPr>
                <w:rFonts w:hint="eastAsia" w:ascii="微软雅黑" w:hAnsi="微软雅黑" w:eastAsia="微软雅黑" w:cs="微软雅黑"/>
                <w:color w:val="000000"/>
                <w:lang w:eastAsia="zh-CN"/>
              </w:rPr>
              <w:t>时间</w:t>
            </w:r>
            <w:r>
              <w:rPr>
                <w:rFonts w:hint="eastAsia" w:ascii="微软雅黑" w:hAnsi="微软雅黑" w:eastAsia="微软雅黑" w:cs="MS Mincho"/>
                <w:color w:val="000000"/>
                <w:lang w:eastAsia="zh-CN"/>
              </w:rPr>
              <w:t>多于</w:t>
            </w:r>
            <w:r>
              <w:rPr>
                <w:rFonts w:ascii="微软雅黑" w:hAnsi="微软雅黑" w:eastAsia="微软雅黑"/>
                <w:color w:val="000000"/>
                <w:lang w:eastAsia="zh-CN"/>
              </w:rPr>
              <w:t>5分</w:t>
            </w:r>
            <w:r>
              <w:rPr>
                <w:rFonts w:hint="eastAsia" w:ascii="微软雅黑" w:hAnsi="微软雅黑" w:eastAsia="微软雅黑" w:cs="微软雅黑"/>
                <w:color w:val="000000"/>
                <w:lang w:eastAsia="zh-CN"/>
              </w:rPr>
              <w:t>钟</w:t>
            </w:r>
            <w:r>
              <w:rPr>
                <w:rFonts w:hint="eastAsia" w:ascii="微软雅黑" w:hAnsi="微软雅黑" w:eastAsia="微软雅黑" w:cs="MS Mincho"/>
                <w:color w:val="000000"/>
                <w:lang w:eastAsia="zh-CN"/>
              </w:rPr>
              <w:t>。</w:t>
            </w:r>
          </w:p>
        </w:tc>
        <w:tc>
          <w:tcPr>
            <w:tcW w:w="697" w:type="pct"/>
            <w:vAlign w:val="center"/>
          </w:tcPr>
          <w:p>
            <w:pPr>
              <w:spacing w:after="0" w:line="240" w:lineRule="auto"/>
              <w:jc w:val="center"/>
              <w:rPr>
                <w:rFonts w:hint="eastAsia" w:ascii="微软雅黑" w:hAnsi="微软雅黑" w:eastAsia="微软雅黑"/>
              </w:rPr>
            </w:pPr>
            <w:r>
              <w:rPr>
                <w:rFonts w:ascii="微软雅黑" w:hAnsi="微软雅黑" w:eastAsia="微软雅黑"/>
                <w:color w:val="000000"/>
              </w:rPr>
              <w:t>四</w:t>
            </w:r>
            <w:r>
              <w:rPr>
                <w:rFonts w:hint="eastAsia" w:ascii="微软雅黑" w:hAnsi="微软雅黑" w:eastAsia="微软雅黑" w:cs="微软雅黑"/>
                <w:color w:val="000000"/>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pPr>
              <w:spacing w:after="0" w:line="240" w:lineRule="auto"/>
              <w:jc w:val="center"/>
              <w:rPr>
                <w:rFonts w:hint="eastAsia" w:ascii="微软雅黑" w:hAnsi="微软雅黑" w:eastAsia="微软雅黑"/>
              </w:rPr>
            </w:pPr>
            <w:r>
              <w:rPr>
                <w:rFonts w:ascii="微软雅黑" w:hAnsi="微软雅黑" w:eastAsia="微软雅黑"/>
              </w:rPr>
              <w:t>4</w:t>
            </w:r>
          </w:p>
        </w:tc>
        <w:tc>
          <w:tcPr>
            <w:tcW w:w="3922" w:type="pct"/>
            <w:vAlign w:val="center"/>
          </w:tcPr>
          <w:p>
            <w:pPr>
              <w:spacing w:after="0" w:line="240" w:lineRule="auto"/>
              <w:rPr>
                <w:rFonts w:hint="eastAsia" w:ascii="微软雅黑" w:hAnsi="微软雅黑" w:eastAsia="微软雅黑"/>
                <w:lang w:eastAsia="zh-CN"/>
              </w:rPr>
            </w:pPr>
            <w:r>
              <w:rPr>
                <w:rFonts w:ascii="微软雅黑" w:hAnsi="微软雅黑" w:eastAsia="微软雅黑"/>
                <w:color w:val="000000"/>
              </w:rPr>
              <w:t>使用windows自</w:t>
            </w:r>
            <w:r>
              <w:rPr>
                <w:rFonts w:hint="eastAsia" w:ascii="微软雅黑" w:hAnsi="微软雅黑" w:eastAsia="微软雅黑" w:cs="微软雅黑"/>
                <w:color w:val="000000"/>
              </w:rPr>
              <w:t>带远</w:t>
            </w:r>
            <w:r>
              <w:rPr>
                <w:rFonts w:hint="eastAsia" w:ascii="微软雅黑" w:hAnsi="微软雅黑" w:eastAsia="微软雅黑" w:cs="MS Mincho"/>
                <w:color w:val="000000"/>
              </w:rPr>
              <w:t>程桌面</w:t>
            </w:r>
            <w:r>
              <w:rPr>
                <w:rFonts w:hint="eastAsia" w:ascii="微软雅黑" w:hAnsi="微软雅黑" w:eastAsia="微软雅黑" w:cs="微软雅黑"/>
                <w:color w:val="000000"/>
              </w:rPr>
              <w:t>连</w:t>
            </w:r>
            <w:r>
              <w:rPr>
                <w:rFonts w:hint="eastAsia" w:ascii="微软雅黑" w:hAnsi="微软雅黑" w:eastAsia="微软雅黑" w:cs="MS Mincho"/>
                <w:color w:val="000000"/>
              </w:rPr>
              <w:t>接。</w:t>
            </w:r>
          </w:p>
        </w:tc>
        <w:tc>
          <w:tcPr>
            <w:tcW w:w="697" w:type="pct"/>
            <w:vAlign w:val="center"/>
          </w:tcPr>
          <w:p>
            <w:pPr>
              <w:spacing w:after="0" w:line="240" w:lineRule="auto"/>
              <w:jc w:val="center"/>
              <w:rPr>
                <w:rFonts w:hint="eastAsia" w:ascii="微软雅黑" w:hAnsi="微软雅黑" w:eastAsia="微软雅黑"/>
              </w:rPr>
            </w:pPr>
            <w:r>
              <w:rPr>
                <w:rFonts w:ascii="微软雅黑" w:hAnsi="微软雅黑" w:eastAsia="微软雅黑"/>
                <w:color w:val="000000"/>
              </w:rPr>
              <w:t>四</w:t>
            </w:r>
            <w:r>
              <w:rPr>
                <w:rFonts w:hint="eastAsia" w:ascii="微软雅黑" w:hAnsi="微软雅黑" w:eastAsia="微软雅黑" w:cs="微软雅黑"/>
                <w:color w:val="000000"/>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pPr>
              <w:spacing w:after="0" w:line="240" w:lineRule="auto"/>
              <w:jc w:val="center"/>
              <w:rPr>
                <w:rFonts w:hint="eastAsia" w:ascii="微软雅黑" w:hAnsi="微软雅黑" w:eastAsia="微软雅黑"/>
              </w:rPr>
            </w:pPr>
            <w:r>
              <w:rPr>
                <w:rFonts w:ascii="微软雅黑" w:hAnsi="微软雅黑" w:eastAsia="微软雅黑"/>
              </w:rPr>
              <w:t>5</w:t>
            </w:r>
          </w:p>
        </w:tc>
        <w:tc>
          <w:tcPr>
            <w:tcW w:w="3922" w:type="pct"/>
            <w:vAlign w:val="center"/>
          </w:tcPr>
          <w:p>
            <w:pPr>
              <w:spacing w:after="0" w:line="240" w:lineRule="auto"/>
              <w:rPr>
                <w:rFonts w:hint="eastAsia" w:ascii="微软雅黑" w:hAnsi="微软雅黑" w:eastAsia="微软雅黑"/>
                <w:lang w:eastAsia="zh-CN"/>
              </w:rPr>
            </w:pPr>
            <w:r>
              <w:rPr>
                <w:rFonts w:ascii="微软雅黑" w:hAnsi="微软雅黑" w:eastAsia="微软雅黑"/>
                <w:color w:val="000000"/>
                <w:lang w:eastAsia="zh-CN"/>
              </w:rPr>
              <w:t>使用</w:t>
            </w:r>
            <w:r>
              <w:rPr>
                <w:rFonts w:hint="eastAsia" w:ascii="微软雅黑" w:hAnsi="微软雅黑" w:eastAsia="微软雅黑" w:cs="微软雅黑"/>
                <w:color w:val="000000"/>
                <w:lang w:eastAsia="zh-CN"/>
              </w:rPr>
              <w:t>飞</w:t>
            </w:r>
            <w:r>
              <w:rPr>
                <w:rFonts w:hint="eastAsia" w:ascii="微软雅黑" w:hAnsi="微软雅黑" w:eastAsia="微软雅黑" w:cs="MS Mincho"/>
                <w:color w:val="000000"/>
                <w:lang w:eastAsia="zh-CN"/>
              </w:rPr>
              <w:t>秋等非官方的即</w:t>
            </w:r>
            <w:r>
              <w:rPr>
                <w:rFonts w:hint="eastAsia" w:ascii="微软雅黑" w:hAnsi="微软雅黑" w:eastAsia="微软雅黑" w:cs="微软雅黑"/>
                <w:color w:val="000000"/>
                <w:lang w:eastAsia="zh-CN"/>
              </w:rPr>
              <w:t>时</w:t>
            </w:r>
            <w:r>
              <w:rPr>
                <w:rFonts w:hint="eastAsia" w:ascii="微软雅黑" w:hAnsi="微软雅黑" w:eastAsia="微软雅黑" w:cs="MS Mincho"/>
                <w:color w:val="000000"/>
                <w:lang w:eastAsia="zh-CN"/>
              </w:rPr>
              <w:t>通</w:t>
            </w:r>
            <w:r>
              <w:rPr>
                <w:rFonts w:hint="eastAsia" w:ascii="微软雅黑" w:hAnsi="微软雅黑" w:eastAsia="微软雅黑" w:cs="微软雅黑"/>
                <w:color w:val="000000"/>
                <w:lang w:eastAsia="zh-CN"/>
              </w:rPr>
              <w:t>讯软</w:t>
            </w:r>
            <w:r>
              <w:rPr>
                <w:rFonts w:hint="eastAsia" w:ascii="微软雅黑" w:hAnsi="微软雅黑" w:eastAsia="微软雅黑" w:cs="MS Mincho"/>
                <w:color w:val="000000"/>
                <w:lang w:eastAsia="zh-CN"/>
              </w:rPr>
              <w:t>件。</w:t>
            </w:r>
          </w:p>
        </w:tc>
        <w:tc>
          <w:tcPr>
            <w:tcW w:w="697" w:type="pct"/>
            <w:vAlign w:val="center"/>
          </w:tcPr>
          <w:p>
            <w:pPr>
              <w:spacing w:after="0" w:line="240" w:lineRule="auto"/>
              <w:jc w:val="center"/>
              <w:rPr>
                <w:rFonts w:hint="eastAsia" w:ascii="微软雅黑" w:hAnsi="微软雅黑" w:eastAsia="微软雅黑"/>
              </w:rPr>
            </w:pPr>
            <w:r>
              <w:rPr>
                <w:rFonts w:ascii="微软雅黑" w:hAnsi="微软雅黑" w:eastAsia="微软雅黑"/>
                <w:color w:val="000000"/>
              </w:rPr>
              <w:t>四</w:t>
            </w:r>
            <w:r>
              <w:rPr>
                <w:rFonts w:hint="eastAsia" w:ascii="微软雅黑" w:hAnsi="微软雅黑" w:eastAsia="微软雅黑" w:cs="微软雅黑"/>
                <w:color w:val="000000"/>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pPr>
              <w:spacing w:after="0" w:line="240" w:lineRule="auto"/>
              <w:jc w:val="center"/>
              <w:rPr>
                <w:rFonts w:hint="eastAsia" w:ascii="微软雅黑" w:hAnsi="微软雅黑" w:eastAsia="微软雅黑"/>
              </w:rPr>
            </w:pPr>
            <w:r>
              <w:rPr>
                <w:rFonts w:ascii="微软雅黑" w:hAnsi="微软雅黑" w:eastAsia="微软雅黑"/>
              </w:rPr>
              <w:t>6</w:t>
            </w:r>
          </w:p>
        </w:tc>
        <w:tc>
          <w:tcPr>
            <w:tcW w:w="3922" w:type="pct"/>
            <w:vAlign w:val="center"/>
          </w:tcPr>
          <w:p>
            <w:pPr>
              <w:spacing w:after="0" w:line="240" w:lineRule="auto"/>
              <w:rPr>
                <w:rFonts w:hint="eastAsia" w:ascii="微软雅黑" w:hAnsi="微软雅黑" w:eastAsia="微软雅黑"/>
                <w:lang w:eastAsia="zh-CN"/>
              </w:rPr>
            </w:pPr>
            <w:r>
              <w:rPr>
                <w:rFonts w:hint="eastAsia" w:ascii="微软雅黑" w:hAnsi="微软雅黑" w:eastAsia="微软雅黑" w:cs="微软雅黑"/>
                <w:color w:val="000000"/>
              </w:rPr>
              <w:t>计</w:t>
            </w:r>
            <w:r>
              <w:rPr>
                <w:rFonts w:hint="eastAsia" w:ascii="微软雅黑" w:hAnsi="微软雅黑" w:eastAsia="微软雅黑" w:cs="MS Mincho"/>
                <w:color w:val="000000"/>
              </w:rPr>
              <w:t>算机下班不关机。</w:t>
            </w:r>
          </w:p>
        </w:tc>
        <w:tc>
          <w:tcPr>
            <w:tcW w:w="697" w:type="pct"/>
            <w:vAlign w:val="center"/>
          </w:tcPr>
          <w:p>
            <w:pPr>
              <w:spacing w:after="0" w:line="240" w:lineRule="auto"/>
              <w:jc w:val="center"/>
              <w:rPr>
                <w:rFonts w:hint="eastAsia" w:ascii="微软雅黑" w:hAnsi="微软雅黑" w:eastAsia="微软雅黑"/>
              </w:rPr>
            </w:pPr>
            <w:r>
              <w:rPr>
                <w:rFonts w:ascii="微软雅黑" w:hAnsi="微软雅黑" w:eastAsia="微软雅黑"/>
                <w:color w:val="000000"/>
              </w:rPr>
              <w:t>四</w:t>
            </w:r>
            <w:r>
              <w:rPr>
                <w:rFonts w:hint="eastAsia" w:ascii="微软雅黑" w:hAnsi="微软雅黑" w:eastAsia="微软雅黑" w:cs="微软雅黑"/>
                <w:color w:val="000000"/>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pPr>
              <w:spacing w:after="0" w:line="240" w:lineRule="auto"/>
              <w:jc w:val="center"/>
              <w:rPr>
                <w:rFonts w:hint="eastAsia" w:ascii="微软雅黑" w:hAnsi="微软雅黑" w:eastAsia="微软雅黑"/>
              </w:rPr>
            </w:pPr>
            <w:r>
              <w:rPr>
                <w:rFonts w:ascii="微软雅黑" w:hAnsi="微软雅黑" w:eastAsia="微软雅黑"/>
              </w:rPr>
              <w:t>7</w:t>
            </w:r>
          </w:p>
        </w:tc>
        <w:tc>
          <w:tcPr>
            <w:tcW w:w="3922" w:type="pct"/>
            <w:vAlign w:val="center"/>
          </w:tcPr>
          <w:p>
            <w:pPr>
              <w:spacing w:after="0" w:line="240" w:lineRule="auto"/>
              <w:rPr>
                <w:rFonts w:hint="eastAsia" w:ascii="微软雅黑" w:hAnsi="微软雅黑" w:eastAsia="微软雅黑"/>
                <w:lang w:eastAsia="zh-CN"/>
              </w:rPr>
            </w:pPr>
            <w:r>
              <w:rPr>
                <w:rFonts w:ascii="微软雅黑" w:hAnsi="微软雅黑" w:eastAsia="微软雅黑"/>
                <w:color w:val="000000"/>
                <w:lang w:eastAsia="zh-CN"/>
              </w:rPr>
              <w:t>离开</w:t>
            </w:r>
            <w:r>
              <w:rPr>
                <w:rFonts w:hint="eastAsia" w:ascii="微软雅黑" w:hAnsi="微软雅黑" w:eastAsia="微软雅黑" w:cs="微软雅黑"/>
                <w:color w:val="000000"/>
                <w:lang w:eastAsia="zh-CN"/>
              </w:rPr>
              <w:t>视线</w:t>
            </w:r>
            <w:r>
              <w:rPr>
                <w:rFonts w:hint="eastAsia" w:ascii="微软雅黑" w:hAnsi="微软雅黑" w:eastAsia="微软雅黑" w:cs="MS Mincho"/>
                <w:color w:val="000000"/>
                <w:lang w:eastAsia="zh-CN"/>
              </w:rPr>
              <w:t>范</w:t>
            </w:r>
            <w:r>
              <w:rPr>
                <w:rFonts w:hint="eastAsia" w:ascii="微软雅黑" w:hAnsi="微软雅黑" w:eastAsia="微软雅黑" w:cs="微软雅黑"/>
                <w:color w:val="000000"/>
                <w:lang w:eastAsia="zh-CN"/>
              </w:rPr>
              <w:t>围</w:t>
            </w:r>
            <w:r>
              <w:rPr>
                <w:rFonts w:hint="eastAsia" w:ascii="微软雅黑" w:hAnsi="微软雅黑" w:eastAsia="微软雅黑" w:cs="MS Mincho"/>
                <w:color w:val="000000"/>
                <w:lang w:eastAsia="zh-CN"/>
              </w:rPr>
              <w:t>内的</w:t>
            </w:r>
            <w:r>
              <w:rPr>
                <w:rFonts w:hint="eastAsia" w:ascii="微软雅黑" w:hAnsi="微软雅黑" w:eastAsia="微软雅黑" w:cs="微软雅黑"/>
                <w:color w:val="000000"/>
                <w:lang w:eastAsia="zh-CN"/>
              </w:rPr>
              <w:t>计</w:t>
            </w:r>
            <w:r>
              <w:rPr>
                <w:rFonts w:hint="eastAsia" w:ascii="微软雅黑" w:hAnsi="微软雅黑" w:eastAsia="微软雅黑" w:cs="MS Mincho"/>
                <w:color w:val="000000"/>
                <w:lang w:eastAsia="zh-CN"/>
              </w:rPr>
              <w:t>算机</w:t>
            </w:r>
            <w:r>
              <w:rPr>
                <w:rFonts w:hint="eastAsia" w:ascii="微软雅黑" w:hAnsi="微软雅黑" w:eastAsia="微软雅黑" w:cs="微软雅黑"/>
                <w:color w:val="000000"/>
                <w:lang w:eastAsia="zh-CN"/>
              </w:rPr>
              <w:t>终</w:t>
            </w:r>
            <w:r>
              <w:rPr>
                <w:rFonts w:hint="eastAsia" w:ascii="微软雅黑" w:hAnsi="微软雅黑" w:eastAsia="微软雅黑" w:cs="MS Mincho"/>
                <w:color w:val="000000"/>
                <w:lang w:eastAsia="zh-CN"/>
              </w:rPr>
              <w:t>端未手</w:t>
            </w:r>
            <w:r>
              <w:rPr>
                <w:rFonts w:hint="eastAsia" w:ascii="微软雅黑" w:hAnsi="微软雅黑" w:eastAsia="微软雅黑" w:cs="微软雅黑"/>
                <w:color w:val="000000"/>
                <w:lang w:eastAsia="zh-CN"/>
              </w:rPr>
              <w:t>动锁</w:t>
            </w:r>
            <w:r>
              <w:rPr>
                <w:rFonts w:hint="eastAsia" w:ascii="微软雅黑" w:hAnsi="微软雅黑" w:eastAsia="微软雅黑" w:cs="MS Mincho"/>
                <w:color w:val="000000"/>
                <w:lang w:eastAsia="zh-CN"/>
              </w:rPr>
              <w:t>屏（按</w:t>
            </w:r>
            <w:r>
              <w:rPr>
                <w:rFonts w:ascii="微软雅黑" w:hAnsi="微软雅黑" w:eastAsia="微软雅黑"/>
                <w:color w:val="000000"/>
                <w:lang w:eastAsia="zh-CN"/>
              </w:rPr>
              <w:t>Win+L</w:t>
            </w:r>
            <w:r>
              <w:rPr>
                <w:rFonts w:hint="eastAsia" w:ascii="微软雅黑" w:hAnsi="微软雅黑" w:eastAsia="微软雅黑" w:cs="微软雅黑"/>
                <w:color w:val="000000"/>
                <w:lang w:eastAsia="zh-CN"/>
              </w:rPr>
              <w:t>键</w:t>
            </w:r>
            <w:r>
              <w:rPr>
                <w:rFonts w:hint="eastAsia" w:ascii="微软雅黑" w:hAnsi="微软雅黑" w:eastAsia="微软雅黑" w:cs="MS Mincho"/>
                <w:color w:val="000000"/>
                <w:lang w:eastAsia="zh-CN"/>
              </w:rPr>
              <w:t>）或关</w:t>
            </w:r>
            <w:r>
              <w:rPr>
                <w:rFonts w:hint="eastAsia" w:ascii="微软雅黑" w:hAnsi="微软雅黑" w:eastAsia="微软雅黑" w:cs="微软雅黑"/>
                <w:color w:val="000000"/>
                <w:lang w:eastAsia="zh-CN"/>
              </w:rPr>
              <w:t>闭计</w:t>
            </w:r>
            <w:r>
              <w:rPr>
                <w:rFonts w:hint="eastAsia" w:ascii="微软雅黑" w:hAnsi="微软雅黑" w:eastAsia="微软雅黑" w:cs="MS Mincho"/>
                <w:color w:val="000000"/>
                <w:lang w:eastAsia="zh-CN"/>
              </w:rPr>
              <w:t>算机。</w:t>
            </w:r>
          </w:p>
        </w:tc>
        <w:tc>
          <w:tcPr>
            <w:tcW w:w="697" w:type="pct"/>
            <w:vAlign w:val="center"/>
          </w:tcPr>
          <w:p>
            <w:pPr>
              <w:spacing w:after="0" w:line="240" w:lineRule="auto"/>
              <w:jc w:val="center"/>
              <w:rPr>
                <w:rFonts w:hint="eastAsia" w:ascii="微软雅黑" w:hAnsi="微软雅黑" w:eastAsia="微软雅黑"/>
              </w:rPr>
            </w:pPr>
            <w:r>
              <w:rPr>
                <w:rFonts w:ascii="微软雅黑" w:hAnsi="微软雅黑" w:eastAsia="微软雅黑"/>
                <w:color w:val="000000"/>
              </w:rPr>
              <w:t>四</w:t>
            </w:r>
            <w:r>
              <w:rPr>
                <w:rFonts w:hint="eastAsia" w:ascii="微软雅黑" w:hAnsi="微软雅黑" w:eastAsia="微软雅黑" w:cs="微软雅黑"/>
                <w:color w:val="000000"/>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pPr>
              <w:spacing w:after="0" w:line="240" w:lineRule="auto"/>
              <w:jc w:val="center"/>
              <w:rPr>
                <w:rFonts w:hint="eastAsia" w:ascii="微软雅黑" w:hAnsi="微软雅黑" w:eastAsia="微软雅黑"/>
              </w:rPr>
            </w:pPr>
            <w:r>
              <w:rPr>
                <w:rFonts w:ascii="微软雅黑" w:hAnsi="微软雅黑" w:eastAsia="微软雅黑"/>
              </w:rPr>
              <w:t>8</w:t>
            </w:r>
          </w:p>
        </w:tc>
        <w:tc>
          <w:tcPr>
            <w:tcW w:w="3922" w:type="pct"/>
            <w:vAlign w:val="center"/>
          </w:tcPr>
          <w:p>
            <w:pPr>
              <w:spacing w:after="0" w:line="240" w:lineRule="auto"/>
              <w:rPr>
                <w:rFonts w:hint="eastAsia" w:ascii="微软雅黑" w:hAnsi="微软雅黑" w:eastAsia="微软雅黑"/>
                <w:lang w:eastAsia="zh-CN"/>
              </w:rPr>
            </w:pPr>
            <w:r>
              <w:rPr>
                <w:rFonts w:ascii="微软雅黑" w:hAnsi="微软雅黑" w:eastAsia="微软雅黑"/>
                <w:color w:val="000000"/>
                <w:lang w:eastAsia="zh-CN"/>
              </w:rPr>
              <w:t>安全</w:t>
            </w:r>
            <w:r>
              <w:rPr>
                <w:rFonts w:hint="eastAsia" w:ascii="微软雅黑" w:hAnsi="微软雅黑" w:eastAsia="微软雅黑" w:cs="微软雅黑"/>
                <w:color w:val="000000"/>
                <w:lang w:eastAsia="zh-CN"/>
              </w:rPr>
              <w:t>认证</w:t>
            </w:r>
            <w:r>
              <w:rPr>
                <w:rFonts w:hint="eastAsia" w:ascii="微软雅黑" w:hAnsi="微软雅黑" w:eastAsia="微软雅黑" w:cs="MS Mincho"/>
                <w:color w:val="000000"/>
                <w:lang w:eastAsia="zh-CN"/>
              </w:rPr>
              <w:t>未登</w:t>
            </w:r>
            <w:r>
              <w:rPr>
                <w:rFonts w:hint="eastAsia" w:ascii="微软雅黑" w:hAnsi="微软雅黑" w:eastAsia="微软雅黑" w:cs="微软雅黑"/>
                <w:color w:val="000000"/>
                <w:lang w:eastAsia="zh-CN"/>
              </w:rPr>
              <w:t>录</w:t>
            </w:r>
            <w:r>
              <w:rPr>
                <w:rFonts w:hint="eastAsia" w:ascii="微软雅黑" w:hAnsi="微软雅黑" w:eastAsia="微软雅黑" w:cs="MS Mincho"/>
                <w:color w:val="000000"/>
                <w:lang w:eastAsia="zh-CN"/>
              </w:rPr>
              <w:t>启用至少一次或</w:t>
            </w:r>
            <w:r>
              <w:rPr>
                <w:rFonts w:ascii="微软雅黑" w:hAnsi="微软雅黑" w:eastAsia="微软雅黑"/>
                <w:color w:val="000000"/>
                <w:lang w:eastAsia="zh-CN"/>
              </w:rPr>
              <w:t>USB写入</w:t>
            </w:r>
            <w:r>
              <w:rPr>
                <w:rFonts w:hint="eastAsia" w:ascii="微软雅黑" w:hAnsi="微软雅黑" w:eastAsia="微软雅黑" w:cs="微软雅黑"/>
                <w:color w:val="000000"/>
                <w:lang w:eastAsia="zh-CN"/>
              </w:rPr>
              <w:t>权</w:t>
            </w:r>
            <w:r>
              <w:rPr>
                <w:rFonts w:hint="eastAsia" w:ascii="微软雅黑" w:hAnsi="微软雅黑" w:eastAsia="微软雅黑" w:cs="MS Mincho"/>
                <w:color w:val="000000"/>
                <w:lang w:eastAsia="zh-CN"/>
              </w:rPr>
              <w:t>限未关</w:t>
            </w:r>
            <w:r>
              <w:rPr>
                <w:rFonts w:hint="eastAsia" w:ascii="微软雅黑" w:hAnsi="微软雅黑" w:eastAsia="微软雅黑" w:cs="微软雅黑"/>
                <w:color w:val="000000"/>
                <w:lang w:eastAsia="zh-CN"/>
              </w:rPr>
              <w:t>闭</w:t>
            </w:r>
            <w:r>
              <w:rPr>
                <w:rFonts w:hint="eastAsia" w:ascii="微软雅黑" w:hAnsi="微软雅黑" w:eastAsia="微软雅黑" w:cs="MS Mincho"/>
                <w:color w:val="000000"/>
                <w:lang w:eastAsia="zh-CN"/>
              </w:rPr>
              <w:t>。</w:t>
            </w:r>
          </w:p>
        </w:tc>
        <w:tc>
          <w:tcPr>
            <w:tcW w:w="697" w:type="pct"/>
            <w:vAlign w:val="center"/>
          </w:tcPr>
          <w:p>
            <w:pPr>
              <w:spacing w:after="0" w:line="240" w:lineRule="auto"/>
              <w:jc w:val="center"/>
              <w:rPr>
                <w:rFonts w:hint="eastAsia" w:ascii="微软雅黑" w:hAnsi="微软雅黑" w:eastAsia="微软雅黑"/>
              </w:rPr>
            </w:pPr>
            <w:r>
              <w:rPr>
                <w:rFonts w:ascii="微软雅黑" w:hAnsi="微软雅黑" w:eastAsia="微软雅黑"/>
                <w:color w:val="000000"/>
              </w:rPr>
              <w:t>四</w:t>
            </w:r>
            <w:r>
              <w:rPr>
                <w:rFonts w:hint="eastAsia" w:ascii="微软雅黑" w:hAnsi="微软雅黑" w:eastAsia="微软雅黑" w:cs="微软雅黑"/>
                <w:color w:val="000000"/>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pPr>
              <w:spacing w:after="0" w:line="240" w:lineRule="auto"/>
              <w:jc w:val="center"/>
              <w:rPr>
                <w:rFonts w:hint="eastAsia" w:ascii="微软雅黑" w:hAnsi="微软雅黑" w:eastAsia="微软雅黑"/>
              </w:rPr>
            </w:pPr>
            <w:r>
              <w:rPr>
                <w:rFonts w:ascii="微软雅黑" w:hAnsi="微软雅黑" w:eastAsia="微软雅黑"/>
              </w:rPr>
              <w:t>9</w:t>
            </w:r>
          </w:p>
        </w:tc>
        <w:tc>
          <w:tcPr>
            <w:tcW w:w="3922" w:type="pct"/>
            <w:vAlign w:val="center"/>
          </w:tcPr>
          <w:p>
            <w:pPr>
              <w:spacing w:after="0" w:line="240" w:lineRule="auto"/>
              <w:rPr>
                <w:rFonts w:hint="eastAsia" w:ascii="微软雅黑" w:hAnsi="微软雅黑" w:eastAsia="微软雅黑"/>
                <w:lang w:eastAsia="zh-CN"/>
              </w:rPr>
            </w:pPr>
            <w:r>
              <w:rPr>
                <w:rFonts w:ascii="微软雅黑" w:hAnsi="微软雅黑" w:eastAsia="微软雅黑"/>
                <w:color w:val="000000"/>
                <w:lang w:eastAsia="zh-CN"/>
              </w:rPr>
              <w:t>会</w:t>
            </w:r>
            <w:r>
              <w:rPr>
                <w:rFonts w:hint="eastAsia" w:ascii="微软雅黑" w:hAnsi="微软雅黑" w:eastAsia="微软雅黑" w:cs="微软雅黑"/>
                <w:color w:val="000000"/>
                <w:lang w:eastAsia="zh-CN"/>
              </w:rPr>
              <w:t>议结</w:t>
            </w:r>
            <w:r>
              <w:rPr>
                <w:rFonts w:hint="eastAsia" w:ascii="微软雅黑" w:hAnsi="微软雅黑" w:eastAsia="微软雅黑" w:cs="MS Mincho"/>
                <w:color w:val="000000"/>
                <w:lang w:eastAsia="zh-CN"/>
              </w:rPr>
              <w:t>束后</w:t>
            </w:r>
            <w:r>
              <w:rPr>
                <w:rFonts w:hint="eastAsia" w:ascii="微软雅黑" w:hAnsi="微软雅黑" w:eastAsia="微软雅黑" w:cs="微软雅黑"/>
                <w:color w:val="000000"/>
                <w:lang w:eastAsia="zh-CN"/>
              </w:rPr>
              <w:t>遗</w:t>
            </w:r>
            <w:r>
              <w:rPr>
                <w:rFonts w:hint="eastAsia" w:ascii="微软雅黑" w:hAnsi="微软雅黑" w:eastAsia="微软雅黑" w:cs="MS Mincho"/>
                <w:color w:val="000000"/>
                <w:lang w:eastAsia="zh-CN"/>
              </w:rPr>
              <w:t>留会</w:t>
            </w:r>
            <w:r>
              <w:rPr>
                <w:rFonts w:hint="eastAsia" w:ascii="微软雅黑" w:hAnsi="微软雅黑" w:eastAsia="微软雅黑" w:cs="微软雅黑"/>
                <w:color w:val="000000"/>
                <w:lang w:eastAsia="zh-CN"/>
              </w:rPr>
              <w:t>议资</w:t>
            </w:r>
            <w:r>
              <w:rPr>
                <w:rFonts w:hint="eastAsia" w:ascii="微软雅黑" w:hAnsi="微软雅黑" w:eastAsia="微软雅黑" w:cs="MS Mincho"/>
                <w:color w:val="000000"/>
                <w:lang w:eastAsia="zh-CN"/>
              </w:rPr>
              <w:t>料、会</w:t>
            </w:r>
            <w:r>
              <w:rPr>
                <w:rFonts w:hint="eastAsia" w:ascii="微软雅黑" w:hAnsi="微软雅黑" w:eastAsia="微软雅黑" w:cs="微软雅黑"/>
                <w:color w:val="000000"/>
                <w:lang w:eastAsia="zh-CN"/>
              </w:rPr>
              <w:t>议电脑</w:t>
            </w:r>
            <w:r>
              <w:rPr>
                <w:rFonts w:hint="eastAsia" w:ascii="微软雅黑" w:hAnsi="微软雅黑" w:eastAsia="微软雅黑" w:cs="MS Mincho"/>
                <w:color w:val="000000"/>
                <w:lang w:eastAsia="zh-CN"/>
              </w:rPr>
              <w:t>未清理</w:t>
            </w:r>
          </w:p>
        </w:tc>
        <w:tc>
          <w:tcPr>
            <w:tcW w:w="697" w:type="pct"/>
            <w:vAlign w:val="center"/>
          </w:tcPr>
          <w:p>
            <w:pPr>
              <w:spacing w:after="0" w:line="240" w:lineRule="auto"/>
              <w:jc w:val="center"/>
              <w:rPr>
                <w:rFonts w:hint="eastAsia" w:ascii="微软雅黑" w:hAnsi="微软雅黑" w:eastAsia="微软雅黑"/>
              </w:rPr>
            </w:pPr>
            <w:r>
              <w:rPr>
                <w:rFonts w:ascii="微软雅黑" w:hAnsi="微软雅黑" w:eastAsia="微软雅黑"/>
                <w:color w:val="000000"/>
              </w:rPr>
              <w:t>四</w:t>
            </w:r>
            <w:r>
              <w:rPr>
                <w:rFonts w:hint="eastAsia" w:ascii="微软雅黑" w:hAnsi="微软雅黑" w:eastAsia="微软雅黑" w:cs="微软雅黑"/>
                <w:color w:val="000000"/>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pPr>
              <w:spacing w:after="0" w:line="240" w:lineRule="auto"/>
              <w:jc w:val="center"/>
              <w:rPr>
                <w:rFonts w:hint="eastAsia" w:ascii="微软雅黑" w:hAnsi="微软雅黑" w:eastAsia="微软雅黑"/>
              </w:rPr>
            </w:pPr>
            <w:r>
              <w:rPr>
                <w:rFonts w:ascii="微软雅黑" w:hAnsi="微软雅黑" w:eastAsia="微软雅黑"/>
              </w:rPr>
              <w:t>10</w:t>
            </w:r>
          </w:p>
        </w:tc>
        <w:tc>
          <w:tcPr>
            <w:tcW w:w="3922" w:type="pct"/>
            <w:vAlign w:val="center"/>
          </w:tcPr>
          <w:p>
            <w:pPr>
              <w:spacing w:after="0" w:line="240" w:lineRule="auto"/>
              <w:rPr>
                <w:rFonts w:hint="eastAsia" w:ascii="微软雅黑" w:hAnsi="微软雅黑" w:eastAsia="微软雅黑"/>
                <w:lang w:eastAsia="zh-CN"/>
              </w:rPr>
            </w:pPr>
            <w:r>
              <w:rPr>
                <w:rFonts w:ascii="微软雅黑" w:hAnsi="微软雅黑" w:eastAsia="微软雅黑"/>
                <w:color w:val="000000"/>
                <w:lang w:eastAsia="zh-CN"/>
              </w:rPr>
              <w:t>复印打印</w:t>
            </w:r>
            <w:r>
              <w:rPr>
                <w:rFonts w:hint="eastAsia" w:ascii="微软雅黑" w:hAnsi="微软雅黑" w:eastAsia="微软雅黑" w:cs="微软雅黑"/>
                <w:color w:val="000000"/>
                <w:lang w:eastAsia="zh-CN"/>
              </w:rPr>
              <w:t>遗</w:t>
            </w:r>
            <w:r>
              <w:rPr>
                <w:rFonts w:hint="eastAsia" w:ascii="微软雅黑" w:hAnsi="微软雅黑" w:eastAsia="微软雅黑" w:cs="MS Mincho"/>
                <w:color w:val="000000"/>
                <w:lang w:eastAsia="zh-CN"/>
              </w:rPr>
              <w:t>留打印物。</w:t>
            </w:r>
          </w:p>
        </w:tc>
        <w:tc>
          <w:tcPr>
            <w:tcW w:w="697" w:type="pct"/>
            <w:vAlign w:val="center"/>
          </w:tcPr>
          <w:p>
            <w:pPr>
              <w:spacing w:after="0" w:line="240" w:lineRule="auto"/>
              <w:jc w:val="center"/>
              <w:rPr>
                <w:rFonts w:hint="eastAsia" w:ascii="微软雅黑" w:hAnsi="微软雅黑" w:eastAsia="微软雅黑"/>
              </w:rPr>
            </w:pPr>
            <w:r>
              <w:rPr>
                <w:rFonts w:ascii="微软雅黑" w:hAnsi="微软雅黑" w:eastAsia="微软雅黑"/>
                <w:color w:val="000000"/>
              </w:rPr>
              <w:t>四</w:t>
            </w:r>
            <w:r>
              <w:rPr>
                <w:rFonts w:hint="eastAsia" w:ascii="微软雅黑" w:hAnsi="微软雅黑" w:eastAsia="微软雅黑" w:cs="微软雅黑"/>
                <w:color w:val="000000"/>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pPr>
              <w:spacing w:after="0" w:line="240" w:lineRule="auto"/>
              <w:jc w:val="center"/>
              <w:rPr>
                <w:rFonts w:hint="eastAsia" w:ascii="微软雅黑" w:hAnsi="微软雅黑" w:eastAsia="微软雅黑"/>
              </w:rPr>
            </w:pPr>
            <w:bookmarkStart w:id="1" w:name="_Hlk207263786"/>
            <w:r>
              <w:rPr>
                <w:rFonts w:ascii="微软雅黑" w:hAnsi="微软雅黑" w:eastAsia="微软雅黑"/>
              </w:rPr>
              <w:t>11</w:t>
            </w:r>
          </w:p>
        </w:tc>
        <w:tc>
          <w:tcPr>
            <w:tcW w:w="3922" w:type="pct"/>
            <w:vAlign w:val="center"/>
          </w:tcPr>
          <w:p>
            <w:pPr>
              <w:spacing w:after="0" w:line="240" w:lineRule="auto"/>
              <w:rPr>
                <w:rFonts w:hint="eastAsia" w:ascii="微软雅黑" w:hAnsi="微软雅黑" w:eastAsia="微软雅黑"/>
                <w:lang w:eastAsia="zh-CN"/>
              </w:rPr>
            </w:pPr>
            <w:r>
              <w:rPr>
                <w:rFonts w:ascii="微软雅黑" w:hAnsi="微软雅黑" w:eastAsia="微软雅黑"/>
                <w:color w:val="000000"/>
                <w:lang w:eastAsia="zh-CN"/>
              </w:rPr>
              <w:t>使用空密</w:t>
            </w:r>
            <w:r>
              <w:rPr>
                <w:rFonts w:hint="eastAsia" w:ascii="微软雅黑" w:hAnsi="微软雅黑" w:eastAsia="微软雅黑" w:cs="微软雅黑"/>
                <w:color w:val="000000"/>
                <w:lang w:eastAsia="zh-CN"/>
              </w:rPr>
              <w:t>码</w:t>
            </w:r>
            <w:r>
              <w:rPr>
                <w:rFonts w:hint="eastAsia" w:ascii="微软雅黑" w:hAnsi="微软雅黑" w:eastAsia="微软雅黑" w:cs="MS Mincho"/>
                <w:color w:val="000000"/>
                <w:lang w:eastAsia="zh-CN"/>
              </w:rPr>
              <w:t>、弱密</w:t>
            </w:r>
            <w:r>
              <w:rPr>
                <w:rFonts w:hint="eastAsia" w:ascii="微软雅黑" w:hAnsi="微软雅黑" w:eastAsia="微软雅黑" w:cs="微软雅黑"/>
                <w:color w:val="000000"/>
                <w:lang w:eastAsia="zh-CN"/>
              </w:rPr>
              <w:t>码</w:t>
            </w:r>
            <w:r>
              <w:rPr>
                <w:rFonts w:hint="eastAsia" w:ascii="微软雅黑" w:hAnsi="微软雅黑" w:eastAsia="微软雅黑" w:cs="MS Mincho"/>
                <w:color w:val="000000"/>
                <w:lang w:eastAsia="zh-CN"/>
              </w:rPr>
              <w:t>、明文</w:t>
            </w:r>
            <w:r>
              <w:rPr>
                <w:rFonts w:hint="eastAsia" w:ascii="微软雅黑" w:hAnsi="微软雅黑" w:eastAsia="微软雅黑" w:cs="微软雅黑"/>
                <w:color w:val="000000"/>
                <w:lang w:eastAsia="zh-CN"/>
              </w:rPr>
              <w:t>张贴账</w:t>
            </w:r>
            <w:r>
              <w:rPr>
                <w:rFonts w:hint="eastAsia" w:ascii="微软雅黑" w:hAnsi="微软雅黑" w:eastAsia="微软雅黑" w:cs="MS Mincho"/>
                <w:color w:val="000000"/>
                <w:lang w:eastAsia="zh-CN"/>
              </w:rPr>
              <w:t>号密</w:t>
            </w:r>
            <w:r>
              <w:rPr>
                <w:rFonts w:hint="eastAsia" w:ascii="微软雅黑" w:hAnsi="微软雅黑" w:eastAsia="微软雅黑" w:cs="微软雅黑"/>
                <w:color w:val="000000"/>
                <w:lang w:eastAsia="zh-CN"/>
              </w:rPr>
              <w:t>码</w:t>
            </w:r>
            <w:r>
              <w:rPr>
                <w:rFonts w:hint="eastAsia" w:ascii="微软雅黑" w:hAnsi="微软雅黑" w:eastAsia="微软雅黑" w:cs="MS Mincho"/>
                <w:color w:val="000000"/>
                <w:lang w:eastAsia="zh-CN"/>
              </w:rPr>
              <w:t>。</w:t>
            </w:r>
          </w:p>
        </w:tc>
        <w:tc>
          <w:tcPr>
            <w:tcW w:w="697" w:type="pct"/>
            <w:vAlign w:val="center"/>
          </w:tcPr>
          <w:p>
            <w:pPr>
              <w:spacing w:after="0" w:line="240" w:lineRule="auto"/>
              <w:jc w:val="center"/>
              <w:rPr>
                <w:rFonts w:hint="eastAsia" w:ascii="微软雅黑" w:hAnsi="微软雅黑" w:eastAsia="微软雅黑"/>
              </w:rPr>
            </w:pPr>
            <w:r>
              <w:rPr>
                <w:rFonts w:ascii="微软雅黑" w:hAnsi="微软雅黑" w:eastAsia="微软雅黑"/>
                <w:color w:val="000000"/>
              </w:rPr>
              <w:t>三</w:t>
            </w:r>
            <w:r>
              <w:rPr>
                <w:rFonts w:hint="eastAsia" w:ascii="微软雅黑" w:hAnsi="微软雅黑" w:eastAsia="微软雅黑" w:cs="微软雅黑"/>
                <w:color w:val="000000"/>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pPr>
              <w:spacing w:after="0" w:line="240" w:lineRule="auto"/>
              <w:jc w:val="center"/>
              <w:rPr>
                <w:rFonts w:hint="eastAsia" w:ascii="微软雅黑" w:hAnsi="微软雅黑" w:eastAsia="微软雅黑"/>
              </w:rPr>
            </w:pPr>
            <w:r>
              <w:rPr>
                <w:rFonts w:ascii="微软雅黑" w:hAnsi="微软雅黑" w:eastAsia="微软雅黑"/>
              </w:rPr>
              <w:t>12</w:t>
            </w:r>
          </w:p>
        </w:tc>
        <w:tc>
          <w:tcPr>
            <w:tcW w:w="3922" w:type="pct"/>
            <w:vAlign w:val="center"/>
          </w:tcPr>
          <w:p>
            <w:pPr>
              <w:spacing w:after="0" w:line="240" w:lineRule="auto"/>
              <w:rPr>
                <w:rFonts w:hint="eastAsia" w:ascii="微软雅黑" w:hAnsi="微软雅黑" w:eastAsia="微软雅黑"/>
                <w:lang w:eastAsia="zh-CN"/>
              </w:rPr>
            </w:pPr>
            <w:r>
              <w:rPr>
                <w:rFonts w:hint="eastAsia" w:ascii="微软雅黑" w:hAnsi="微软雅黑" w:eastAsia="微软雅黑" w:cs="微软雅黑"/>
                <w:color w:val="000000"/>
                <w:lang w:eastAsia="zh-CN"/>
              </w:rPr>
              <w:t>计</w:t>
            </w:r>
            <w:r>
              <w:rPr>
                <w:rFonts w:hint="eastAsia" w:ascii="微软雅黑" w:hAnsi="微软雅黑" w:eastAsia="微软雅黑" w:cs="MS Mincho"/>
                <w:color w:val="000000"/>
                <w:lang w:eastAsia="zh-CN"/>
              </w:rPr>
              <w:t>算机</w:t>
            </w:r>
            <w:r>
              <w:rPr>
                <w:rFonts w:ascii="微软雅黑" w:hAnsi="微软雅黑" w:eastAsia="微软雅黑"/>
                <w:color w:val="000000"/>
                <w:lang w:eastAsia="zh-CN"/>
              </w:rPr>
              <w:t>“裸奔”，不安装</w:t>
            </w:r>
            <w:r>
              <w:rPr>
                <w:rFonts w:hint="eastAsia" w:ascii="微软雅黑" w:hAnsi="微软雅黑" w:eastAsia="微软雅黑" w:cs="微软雅黑"/>
                <w:color w:val="000000"/>
                <w:lang w:eastAsia="zh-CN"/>
              </w:rPr>
              <w:t>杀</w:t>
            </w:r>
            <w:r>
              <w:rPr>
                <w:rFonts w:hint="eastAsia" w:ascii="微软雅黑" w:hAnsi="微软雅黑" w:eastAsia="微软雅黑" w:cs="MS Mincho"/>
                <w:color w:val="000000"/>
                <w:lang w:eastAsia="zh-CN"/>
              </w:rPr>
              <w:t>毒</w:t>
            </w:r>
            <w:r>
              <w:rPr>
                <w:rFonts w:hint="eastAsia" w:ascii="微软雅黑" w:hAnsi="微软雅黑" w:eastAsia="微软雅黑" w:cs="微软雅黑"/>
                <w:color w:val="000000"/>
                <w:lang w:eastAsia="zh-CN"/>
              </w:rPr>
              <w:t>软</w:t>
            </w:r>
            <w:r>
              <w:rPr>
                <w:rFonts w:hint="eastAsia" w:ascii="微软雅黑" w:hAnsi="微软雅黑" w:eastAsia="微软雅黑" w:cs="MS Mincho"/>
                <w:color w:val="000000"/>
                <w:lang w:eastAsia="zh-CN"/>
              </w:rPr>
              <w:t>件、不更新病毒</w:t>
            </w:r>
            <w:r>
              <w:rPr>
                <w:rFonts w:hint="eastAsia" w:ascii="微软雅黑" w:hAnsi="微软雅黑" w:eastAsia="微软雅黑" w:cs="微软雅黑"/>
                <w:color w:val="000000"/>
                <w:lang w:eastAsia="zh-CN"/>
              </w:rPr>
              <w:t>库</w:t>
            </w:r>
            <w:r>
              <w:rPr>
                <w:rFonts w:hint="eastAsia" w:ascii="微软雅黑" w:hAnsi="微软雅黑" w:eastAsia="微软雅黑" w:cs="MS Mincho"/>
                <w:color w:val="000000"/>
                <w:lang w:eastAsia="zh-CN"/>
              </w:rPr>
              <w:t>。</w:t>
            </w:r>
          </w:p>
        </w:tc>
        <w:tc>
          <w:tcPr>
            <w:tcW w:w="697" w:type="pct"/>
            <w:vAlign w:val="center"/>
          </w:tcPr>
          <w:p>
            <w:pPr>
              <w:spacing w:after="0" w:line="240" w:lineRule="auto"/>
              <w:jc w:val="center"/>
              <w:rPr>
                <w:rFonts w:hint="eastAsia" w:ascii="微软雅黑" w:hAnsi="微软雅黑" w:eastAsia="微软雅黑"/>
              </w:rPr>
            </w:pPr>
            <w:r>
              <w:rPr>
                <w:rFonts w:ascii="微软雅黑" w:hAnsi="微软雅黑" w:eastAsia="微软雅黑"/>
                <w:color w:val="000000"/>
              </w:rPr>
              <w:t>三</w:t>
            </w:r>
            <w:r>
              <w:rPr>
                <w:rFonts w:hint="eastAsia" w:ascii="微软雅黑" w:hAnsi="微软雅黑" w:eastAsia="微软雅黑" w:cs="微软雅黑"/>
                <w:color w:val="000000"/>
              </w:rPr>
              <w:t>级</w:t>
            </w:r>
          </w:p>
        </w:tc>
      </w:tr>
      <w:bookmarkEnd w:id="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pPr>
              <w:spacing w:after="0" w:line="240" w:lineRule="auto"/>
              <w:jc w:val="center"/>
              <w:rPr>
                <w:rFonts w:hint="eastAsia" w:ascii="微软雅黑" w:hAnsi="微软雅黑" w:eastAsia="微软雅黑"/>
              </w:rPr>
            </w:pPr>
            <w:r>
              <w:rPr>
                <w:rFonts w:ascii="微软雅黑" w:hAnsi="微软雅黑" w:eastAsia="微软雅黑"/>
              </w:rPr>
              <w:t>13</w:t>
            </w:r>
          </w:p>
        </w:tc>
        <w:tc>
          <w:tcPr>
            <w:tcW w:w="3922" w:type="pct"/>
            <w:vAlign w:val="center"/>
          </w:tcPr>
          <w:p>
            <w:pPr>
              <w:spacing w:after="0" w:line="240" w:lineRule="auto"/>
              <w:rPr>
                <w:rFonts w:hint="eastAsia" w:ascii="微软雅黑" w:hAnsi="微软雅黑" w:eastAsia="微软雅黑"/>
                <w:strike/>
                <w:lang w:eastAsia="zh-CN"/>
              </w:rPr>
            </w:pPr>
            <w:r>
              <w:rPr>
                <w:rFonts w:ascii="微软雅黑" w:hAnsi="微软雅黑" w:eastAsia="微软雅黑"/>
                <w:color w:val="000000"/>
                <w:lang w:eastAsia="zh-CN"/>
              </w:rPr>
              <w:t>有利用技</w:t>
            </w:r>
            <w:r>
              <w:rPr>
                <w:rFonts w:hint="eastAsia" w:ascii="微软雅黑" w:hAnsi="微软雅黑" w:eastAsia="微软雅黑" w:cs="微软雅黑"/>
                <w:color w:val="000000"/>
                <w:lang w:eastAsia="zh-CN"/>
              </w:rPr>
              <w:t>术</w:t>
            </w:r>
            <w:r>
              <w:rPr>
                <w:rFonts w:hint="eastAsia" w:ascii="微软雅黑" w:hAnsi="微软雅黑" w:eastAsia="微软雅黑" w:cs="MS Mincho"/>
                <w:color w:val="000000"/>
                <w:lang w:eastAsia="zh-CN"/>
              </w:rPr>
              <w:t>手段突破</w:t>
            </w:r>
            <w:r>
              <w:rPr>
                <w:rFonts w:hint="eastAsia" w:ascii="微软雅黑" w:hAnsi="微软雅黑" w:eastAsia="微软雅黑" w:cs="微软雅黑"/>
                <w:color w:val="000000"/>
                <w:lang w:eastAsia="zh-CN"/>
              </w:rPr>
              <w:t>长</w:t>
            </w:r>
            <w:r>
              <w:rPr>
                <w:rFonts w:hint="eastAsia" w:ascii="微软雅黑" w:hAnsi="微软雅黑" w:eastAsia="微软雅黑" w:cs="MS Mincho"/>
                <w:color w:val="000000"/>
                <w:lang w:eastAsia="zh-CN"/>
              </w:rPr>
              <w:t>安汽</w:t>
            </w:r>
            <w:r>
              <w:rPr>
                <w:rFonts w:hint="eastAsia" w:ascii="微软雅黑" w:hAnsi="微软雅黑" w:eastAsia="微软雅黑" w:cs="微软雅黑"/>
                <w:color w:val="000000"/>
                <w:lang w:eastAsia="zh-CN"/>
              </w:rPr>
              <w:t>车统</w:t>
            </w:r>
            <w:r>
              <w:rPr>
                <w:rFonts w:hint="eastAsia" w:ascii="微软雅黑" w:hAnsi="微软雅黑" w:eastAsia="微软雅黑" w:cs="MS Mincho"/>
                <w:color w:val="000000"/>
                <w:lang w:eastAsia="zh-CN"/>
              </w:rPr>
              <w:t>一下</w:t>
            </w:r>
            <w:r>
              <w:rPr>
                <w:rFonts w:hint="eastAsia" w:ascii="微软雅黑" w:hAnsi="微软雅黑" w:eastAsia="微软雅黑" w:cs="微软雅黑"/>
                <w:color w:val="000000"/>
                <w:lang w:eastAsia="zh-CN"/>
              </w:rPr>
              <w:t>发</w:t>
            </w:r>
            <w:r>
              <w:rPr>
                <w:rFonts w:hint="eastAsia" w:ascii="微软雅黑" w:hAnsi="微软雅黑" w:eastAsia="微软雅黑" w:cs="MS Mincho"/>
                <w:color w:val="000000"/>
                <w:lang w:eastAsia="zh-CN"/>
              </w:rPr>
              <w:t>在</w:t>
            </w:r>
            <w:r>
              <w:rPr>
                <w:rFonts w:hint="eastAsia" w:ascii="微软雅黑" w:hAnsi="微软雅黑" w:eastAsia="微软雅黑" w:cs="微软雅黑"/>
                <w:color w:val="000000"/>
                <w:lang w:eastAsia="zh-CN"/>
              </w:rPr>
              <w:t>计</w:t>
            </w:r>
            <w:r>
              <w:rPr>
                <w:rFonts w:hint="eastAsia" w:ascii="微软雅黑" w:hAnsi="微软雅黑" w:eastAsia="微软雅黑" w:cs="MS Mincho"/>
                <w:color w:val="000000"/>
                <w:lang w:eastAsia="zh-CN"/>
              </w:rPr>
              <w:t>算机</w:t>
            </w:r>
            <w:r>
              <w:rPr>
                <w:rFonts w:hint="eastAsia" w:ascii="微软雅黑" w:hAnsi="微软雅黑" w:eastAsia="微软雅黑" w:cs="微软雅黑"/>
                <w:color w:val="000000"/>
                <w:lang w:eastAsia="zh-CN"/>
              </w:rPr>
              <w:t>终</w:t>
            </w:r>
            <w:r>
              <w:rPr>
                <w:rFonts w:hint="eastAsia" w:ascii="微软雅黑" w:hAnsi="微软雅黑" w:eastAsia="微软雅黑" w:cs="MS Mincho"/>
                <w:color w:val="000000"/>
                <w:lang w:eastAsia="zh-CN"/>
              </w:rPr>
              <w:t>端上旨在控制数据</w:t>
            </w:r>
            <w:r>
              <w:rPr>
                <w:rFonts w:hint="eastAsia" w:ascii="微软雅黑" w:hAnsi="微软雅黑" w:eastAsia="微软雅黑" w:cs="微软雅黑"/>
                <w:color w:val="000000"/>
                <w:lang w:eastAsia="zh-CN"/>
              </w:rPr>
              <w:t>输</w:t>
            </w:r>
            <w:r>
              <w:rPr>
                <w:rFonts w:hint="eastAsia" w:ascii="微软雅黑" w:hAnsi="微软雅黑" w:eastAsia="微软雅黑" w:cs="MS Mincho"/>
                <w:color w:val="000000"/>
                <w:lang w:eastAsia="zh-CN"/>
              </w:rPr>
              <w:t>入</w:t>
            </w:r>
            <w:r>
              <w:rPr>
                <w:rFonts w:hint="eastAsia" w:ascii="微软雅黑" w:hAnsi="微软雅黑" w:eastAsia="微软雅黑" w:cs="微软雅黑"/>
                <w:color w:val="000000"/>
                <w:lang w:eastAsia="zh-CN"/>
              </w:rPr>
              <w:t>输</w:t>
            </w:r>
            <w:r>
              <w:rPr>
                <w:rFonts w:hint="eastAsia" w:ascii="微软雅黑" w:hAnsi="微软雅黑" w:eastAsia="微软雅黑" w:cs="MS Mincho"/>
                <w:color w:val="000000"/>
                <w:lang w:eastAsia="zh-CN"/>
              </w:rPr>
              <w:t>出安全策略的行</w:t>
            </w:r>
            <w:r>
              <w:rPr>
                <w:rFonts w:hint="eastAsia" w:ascii="微软雅黑" w:hAnsi="微软雅黑" w:eastAsia="微软雅黑" w:cs="微软雅黑"/>
                <w:color w:val="000000"/>
                <w:lang w:eastAsia="zh-CN"/>
              </w:rPr>
              <w:t>为</w:t>
            </w:r>
            <w:r>
              <w:rPr>
                <w:rFonts w:hint="eastAsia" w:ascii="微软雅黑" w:hAnsi="微软雅黑" w:eastAsia="微软雅黑" w:cs="MS Mincho"/>
                <w:color w:val="000000"/>
                <w:lang w:eastAsia="zh-CN"/>
              </w:rPr>
              <w:t>。</w:t>
            </w:r>
          </w:p>
        </w:tc>
        <w:tc>
          <w:tcPr>
            <w:tcW w:w="697" w:type="pct"/>
            <w:vAlign w:val="center"/>
          </w:tcPr>
          <w:p>
            <w:pPr>
              <w:spacing w:after="0" w:line="240" w:lineRule="auto"/>
              <w:jc w:val="center"/>
              <w:rPr>
                <w:rFonts w:hint="eastAsia" w:ascii="微软雅黑" w:hAnsi="微软雅黑" w:eastAsia="微软雅黑"/>
              </w:rPr>
            </w:pPr>
            <w:r>
              <w:rPr>
                <w:rFonts w:ascii="微软雅黑" w:hAnsi="微软雅黑" w:eastAsia="微软雅黑"/>
                <w:color w:val="000000"/>
              </w:rPr>
              <w:t>三</w:t>
            </w:r>
            <w:r>
              <w:rPr>
                <w:rFonts w:hint="eastAsia" w:ascii="微软雅黑" w:hAnsi="微软雅黑" w:eastAsia="微软雅黑" w:cs="微软雅黑"/>
                <w:color w:val="000000"/>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pPr>
              <w:spacing w:after="0" w:line="240" w:lineRule="auto"/>
              <w:jc w:val="center"/>
              <w:rPr>
                <w:rFonts w:hint="eastAsia" w:ascii="微软雅黑" w:hAnsi="微软雅黑" w:eastAsia="微软雅黑"/>
              </w:rPr>
            </w:pPr>
            <w:r>
              <w:rPr>
                <w:rFonts w:ascii="微软雅黑" w:hAnsi="微软雅黑" w:eastAsia="微软雅黑"/>
              </w:rPr>
              <w:t>14</w:t>
            </w:r>
          </w:p>
        </w:tc>
        <w:tc>
          <w:tcPr>
            <w:tcW w:w="3922" w:type="pct"/>
            <w:vAlign w:val="center"/>
          </w:tcPr>
          <w:p>
            <w:pPr>
              <w:spacing w:after="0" w:line="240" w:lineRule="auto"/>
              <w:rPr>
                <w:rFonts w:hint="eastAsia" w:ascii="微软雅黑" w:hAnsi="微软雅黑" w:eastAsia="微软雅黑"/>
                <w:strike/>
                <w:lang w:eastAsia="zh-CN"/>
              </w:rPr>
            </w:pPr>
            <w:r>
              <w:rPr>
                <w:rFonts w:hint="eastAsia" w:ascii="微软雅黑" w:hAnsi="微软雅黑" w:eastAsia="微软雅黑" w:cs="微软雅黑"/>
                <w:color w:val="000000"/>
                <w:lang w:eastAsia="zh-CN"/>
              </w:rPr>
              <w:t>删</w:t>
            </w:r>
            <w:r>
              <w:rPr>
                <w:rFonts w:hint="eastAsia" w:ascii="微软雅黑" w:hAnsi="微软雅黑" w:eastAsia="微软雅黑" w:cs="MS Mincho"/>
                <w:color w:val="000000"/>
                <w:lang w:eastAsia="zh-CN"/>
              </w:rPr>
              <w:t>除、修改或</w:t>
            </w:r>
            <w:r>
              <w:rPr>
                <w:rFonts w:hint="eastAsia" w:ascii="微软雅黑" w:hAnsi="微软雅黑" w:eastAsia="微软雅黑" w:cs="微软雅黑"/>
                <w:color w:val="000000"/>
                <w:lang w:eastAsia="zh-CN"/>
              </w:rPr>
              <w:t>规</w:t>
            </w:r>
            <w:r>
              <w:rPr>
                <w:rFonts w:hint="eastAsia" w:ascii="微软雅黑" w:hAnsi="微软雅黑" w:eastAsia="微软雅黑" w:cs="MS Mincho"/>
                <w:color w:val="000000"/>
                <w:lang w:eastAsia="zh-CN"/>
              </w:rPr>
              <w:t>避</w:t>
            </w:r>
            <w:r>
              <w:rPr>
                <w:rFonts w:hint="eastAsia" w:ascii="微软雅黑" w:hAnsi="微软雅黑" w:eastAsia="微软雅黑" w:cs="微软雅黑"/>
                <w:color w:val="000000"/>
                <w:lang w:eastAsia="zh-CN"/>
              </w:rPr>
              <w:t>长</w:t>
            </w:r>
            <w:r>
              <w:rPr>
                <w:rFonts w:hint="eastAsia" w:ascii="微软雅黑" w:hAnsi="微软雅黑" w:eastAsia="微软雅黑" w:cs="MS Mincho"/>
                <w:color w:val="000000"/>
                <w:lang w:eastAsia="zh-CN"/>
              </w:rPr>
              <w:t>安汽</w:t>
            </w:r>
            <w:r>
              <w:rPr>
                <w:rFonts w:hint="eastAsia" w:ascii="微软雅黑" w:hAnsi="微软雅黑" w:eastAsia="微软雅黑" w:cs="微软雅黑"/>
                <w:color w:val="000000"/>
                <w:lang w:eastAsia="zh-CN"/>
              </w:rPr>
              <w:t>车</w:t>
            </w:r>
            <w:r>
              <w:rPr>
                <w:rFonts w:hint="eastAsia" w:ascii="微软雅黑" w:hAnsi="微软雅黑" w:eastAsia="微软雅黑" w:cs="MS Mincho"/>
                <w:color w:val="000000"/>
                <w:lang w:eastAsia="zh-CN"/>
              </w:rPr>
              <w:t>信息安全防</w:t>
            </w:r>
            <w:r>
              <w:rPr>
                <w:rFonts w:hint="eastAsia" w:ascii="微软雅黑" w:hAnsi="微软雅黑" w:eastAsia="微软雅黑" w:cs="微软雅黑"/>
                <w:color w:val="000000"/>
                <w:lang w:eastAsia="zh-CN"/>
              </w:rPr>
              <w:t>护</w:t>
            </w:r>
            <w:r>
              <w:rPr>
                <w:rFonts w:hint="eastAsia" w:ascii="微软雅黑" w:hAnsi="微软雅黑" w:eastAsia="微软雅黑" w:cs="MS Mincho"/>
                <w:color w:val="000000"/>
                <w:lang w:eastAsia="zh-CN"/>
              </w:rPr>
              <w:t>策略，如：</w:t>
            </w:r>
            <w:r>
              <w:rPr>
                <w:rFonts w:ascii="微软雅黑" w:hAnsi="微软雅黑" w:eastAsia="微软雅黑"/>
                <w:color w:val="000000"/>
                <w:lang w:eastAsia="zh-CN"/>
              </w:rPr>
              <w:t>TSM</w:t>
            </w:r>
            <w:r>
              <w:rPr>
                <w:rFonts w:hint="eastAsia" w:ascii="微软雅黑" w:hAnsi="微软雅黑" w:eastAsia="微软雅黑" w:cs="微软雅黑"/>
                <w:color w:val="000000"/>
                <w:lang w:eastAsia="zh-CN"/>
              </w:rPr>
              <w:t>安全认证</w:t>
            </w:r>
            <w:r>
              <w:rPr>
                <w:rFonts w:hint="eastAsia" w:ascii="微软雅黑" w:hAnsi="微软雅黑" w:eastAsia="微软雅黑" w:cs="MS Mincho"/>
                <w:color w:val="000000"/>
                <w:lang w:eastAsia="zh-CN"/>
              </w:rPr>
              <w:t>、防病毒</w:t>
            </w:r>
            <w:r>
              <w:rPr>
                <w:rFonts w:hint="eastAsia" w:ascii="微软雅黑" w:hAnsi="微软雅黑" w:eastAsia="微软雅黑" w:cs="微软雅黑"/>
                <w:color w:val="000000"/>
                <w:lang w:eastAsia="zh-CN"/>
              </w:rPr>
              <w:t>软</w:t>
            </w:r>
            <w:r>
              <w:rPr>
                <w:rFonts w:hint="eastAsia" w:ascii="微软雅黑" w:hAnsi="微软雅黑" w:eastAsia="微软雅黑" w:cs="MS Mincho"/>
                <w:color w:val="000000"/>
                <w:lang w:eastAsia="zh-CN"/>
              </w:rPr>
              <w:t>件、</w:t>
            </w:r>
            <w:r>
              <w:rPr>
                <w:rFonts w:hint="eastAsia" w:ascii="微软雅黑" w:hAnsi="微软雅黑" w:eastAsia="微软雅黑" w:cs="微软雅黑"/>
                <w:color w:val="000000"/>
                <w:lang w:eastAsia="zh-CN"/>
              </w:rPr>
              <w:t>补</w:t>
            </w:r>
            <w:r>
              <w:rPr>
                <w:rFonts w:hint="eastAsia" w:ascii="微软雅黑" w:hAnsi="微软雅黑" w:eastAsia="微软雅黑" w:cs="MS Mincho"/>
                <w:color w:val="000000"/>
                <w:lang w:eastAsia="zh-CN"/>
              </w:rPr>
              <w:t>丁分</w:t>
            </w:r>
            <w:r>
              <w:rPr>
                <w:rFonts w:hint="eastAsia" w:ascii="微软雅黑" w:hAnsi="微软雅黑" w:eastAsia="微软雅黑" w:cs="微软雅黑"/>
                <w:color w:val="000000"/>
                <w:lang w:eastAsia="zh-CN"/>
              </w:rPr>
              <w:t>发</w:t>
            </w:r>
            <w:r>
              <w:rPr>
                <w:rFonts w:hint="eastAsia" w:ascii="微软雅黑" w:hAnsi="微软雅黑" w:eastAsia="微软雅黑" w:cs="MS Mincho"/>
                <w:color w:val="000000"/>
                <w:lang w:eastAsia="zh-CN"/>
              </w:rPr>
              <w:t>策略等。</w:t>
            </w:r>
          </w:p>
        </w:tc>
        <w:tc>
          <w:tcPr>
            <w:tcW w:w="697" w:type="pct"/>
            <w:vAlign w:val="center"/>
          </w:tcPr>
          <w:p>
            <w:pPr>
              <w:spacing w:after="0" w:line="240" w:lineRule="auto"/>
              <w:jc w:val="center"/>
              <w:rPr>
                <w:rFonts w:hint="eastAsia" w:ascii="微软雅黑" w:hAnsi="微软雅黑" w:eastAsia="微软雅黑"/>
              </w:rPr>
            </w:pPr>
            <w:r>
              <w:rPr>
                <w:rFonts w:ascii="微软雅黑" w:hAnsi="微软雅黑" w:eastAsia="微软雅黑"/>
                <w:color w:val="000000"/>
              </w:rPr>
              <w:t>三</w:t>
            </w:r>
            <w:r>
              <w:rPr>
                <w:rFonts w:hint="eastAsia" w:ascii="微软雅黑" w:hAnsi="微软雅黑" w:eastAsia="微软雅黑" w:cs="微软雅黑"/>
                <w:color w:val="000000"/>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pPr>
              <w:spacing w:after="0" w:line="240" w:lineRule="auto"/>
              <w:jc w:val="center"/>
              <w:rPr>
                <w:rFonts w:hint="eastAsia" w:ascii="微软雅黑" w:hAnsi="微软雅黑" w:eastAsia="微软雅黑"/>
              </w:rPr>
            </w:pPr>
            <w:r>
              <w:rPr>
                <w:rFonts w:ascii="微软雅黑" w:hAnsi="微软雅黑" w:eastAsia="微软雅黑"/>
              </w:rPr>
              <w:t>15</w:t>
            </w:r>
          </w:p>
        </w:tc>
        <w:tc>
          <w:tcPr>
            <w:tcW w:w="3922" w:type="pct"/>
            <w:vAlign w:val="center"/>
          </w:tcPr>
          <w:p>
            <w:pPr>
              <w:spacing w:after="0" w:line="240" w:lineRule="auto"/>
              <w:rPr>
                <w:rFonts w:hint="eastAsia" w:ascii="微软雅黑" w:hAnsi="微软雅黑" w:eastAsia="微软雅黑"/>
                <w:strike/>
                <w:lang w:eastAsia="zh-CN"/>
              </w:rPr>
            </w:pPr>
            <w:r>
              <w:rPr>
                <w:rFonts w:ascii="微软雅黑" w:hAnsi="微软雅黑" w:eastAsia="微软雅黑"/>
                <w:color w:val="000000"/>
                <w:lang w:eastAsia="zh-CN"/>
              </w:rPr>
              <w:t>在</w:t>
            </w:r>
            <w:r>
              <w:rPr>
                <w:rFonts w:hint="eastAsia" w:ascii="微软雅黑" w:hAnsi="微软雅黑" w:eastAsia="微软雅黑" w:cs="微软雅黑"/>
                <w:color w:val="000000"/>
                <w:lang w:eastAsia="zh-CN"/>
              </w:rPr>
              <w:t>计</w:t>
            </w:r>
            <w:r>
              <w:rPr>
                <w:rFonts w:hint="eastAsia" w:ascii="微软雅黑" w:hAnsi="微软雅黑" w:eastAsia="微软雅黑" w:cs="MS Mincho"/>
                <w:color w:val="000000"/>
                <w:lang w:eastAsia="zh-CN"/>
              </w:rPr>
              <w:t>算机</w:t>
            </w:r>
            <w:r>
              <w:rPr>
                <w:rFonts w:hint="eastAsia" w:ascii="微软雅黑" w:hAnsi="微软雅黑" w:eastAsia="微软雅黑" w:cs="微软雅黑"/>
                <w:color w:val="000000"/>
                <w:lang w:eastAsia="zh-CN"/>
              </w:rPr>
              <w:t>终</w:t>
            </w:r>
            <w:r>
              <w:rPr>
                <w:rFonts w:hint="eastAsia" w:ascii="微软雅黑" w:hAnsi="微软雅黑" w:eastAsia="微软雅黑" w:cs="MS Mincho"/>
                <w:color w:val="000000"/>
                <w:lang w:eastAsia="zh-CN"/>
              </w:rPr>
              <w:t>端上私自</w:t>
            </w:r>
            <w:r>
              <w:rPr>
                <w:rFonts w:hint="eastAsia" w:ascii="微软雅黑" w:hAnsi="微软雅黑" w:eastAsia="微软雅黑" w:cs="微软雅黑"/>
                <w:color w:val="000000"/>
                <w:lang w:eastAsia="zh-CN"/>
              </w:rPr>
              <w:t>创</w:t>
            </w:r>
            <w:r>
              <w:rPr>
                <w:rFonts w:hint="eastAsia" w:ascii="微软雅黑" w:hAnsi="微软雅黑" w:eastAsia="微软雅黑" w:cs="MS Mincho"/>
                <w:color w:val="000000"/>
                <w:lang w:eastAsia="zh-CN"/>
              </w:rPr>
              <w:t>建共享文件。</w:t>
            </w:r>
          </w:p>
        </w:tc>
        <w:tc>
          <w:tcPr>
            <w:tcW w:w="697" w:type="pct"/>
            <w:vAlign w:val="center"/>
          </w:tcPr>
          <w:p>
            <w:pPr>
              <w:spacing w:after="0" w:line="240" w:lineRule="auto"/>
              <w:jc w:val="center"/>
              <w:rPr>
                <w:rFonts w:hint="eastAsia" w:ascii="微软雅黑" w:hAnsi="微软雅黑" w:eastAsia="微软雅黑"/>
              </w:rPr>
            </w:pPr>
            <w:r>
              <w:rPr>
                <w:rFonts w:ascii="微软雅黑" w:hAnsi="微软雅黑" w:eastAsia="微软雅黑"/>
                <w:color w:val="000000"/>
              </w:rPr>
              <w:t>三</w:t>
            </w:r>
            <w:r>
              <w:rPr>
                <w:rFonts w:hint="eastAsia" w:ascii="微软雅黑" w:hAnsi="微软雅黑" w:eastAsia="微软雅黑" w:cs="微软雅黑"/>
                <w:color w:val="000000"/>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pPr>
              <w:spacing w:after="0" w:line="240" w:lineRule="auto"/>
              <w:jc w:val="center"/>
              <w:rPr>
                <w:rFonts w:hint="eastAsia" w:ascii="微软雅黑" w:hAnsi="微软雅黑" w:eastAsia="微软雅黑"/>
              </w:rPr>
            </w:pPr>
            <w:r>
              <w:rPr>
                <w:rFonts w:ascii="微软雅黑" w:hAnsi="微软雅黑" w:eastAsia="微软雅黑"/>
              </w:rPr>
              <w:t>16</w:t>
            </w:r>
          </w:p>
        </w:tc>
        <w:tc>
          <w:tcPr>
            <w:tcW w:w="3922" w:type="pct"/>
            <w:vAlign w:val="center"/>
          </w:tcPr>
          <w:p>
            <w:pPr>
              <w:spacing w:after="0" w:line="240" w:lineRule="auto"/>
              <w:rPr>
                <w:rFonts w:hint="eastAsia" w:ascii="微软雅黑" w:hAnsi="微软雅黑" w:eastAsia="微软雅黑"/>
                <w:lang w:eastAsia="zh-CN"/>
              </w:rPr>
            </w:pPr>
            <w:r>
              <w:rPr>
                <w:rFonts w:ascii="微软雅黑" w:hAnsi="微软雅黑" w:eastAsia="微软雅黑"/>
                <w:color w:val="000000"/>
                <w:lang w:eastAsia="zh-CN"/>
              </w:rPr>
              <w:t>未</w:t>
            </w:r>
            <w:r>
              <w:rPr>
                <w:rFonts w:hint="eastAsia" w:ascii="微软雅黑" w:hAnsi="微软雅黑" w:eastAsia="微软雅黑" w:cs="微软雅黑"/>
                <w:color w:val="000000"/>
                <w:lang w:eastAsia="zh-CN"/>
              </w:rPr>
              <w:t>经</w:t>
            </w:r>
            <w:r>
              <w:rPr>
                <w:rFonts w:hint="eastAsia" w:ascii="微软雅黑" w:hAnsi="微软雅黑" w:eastAsia="微软雅黑" w:cs="MS Mincho"/>
                <w:color w:val="000000"/>
                <w:lang w:eastAsia="zh-CN"/>
              </w:rPr>
              <w:t>授</w:t>
            </w:r>
            <w:r>
              <w:rPr>
                <w:rFonts w:hint="eastAsia" w:ascii="微软雅黑" w:hAnsi="微软雅黑" w:eastAsia="微软雅黑" w:cs="微软雅黑"/>
                <w:color w:val="000000"/>
                <w:lang w:eastAsia="zh-CN"/>
              </w:rPr>
              <w:t>权</w:t>
            </w:r>
            <w:r>
              <w:rPr>
                <w:rFonts w:hint="eastAsia" w:ascii="微软雅黑" w:hAnsi="微软雅黑" w:eastAsia="微软雅黑" w:cs="MS Mincho"/>
                <w:color w:val="000000"/>
                <w:lang w:eastAsia="zh-CN"/>
              </w:rPr>
              <w:t>使用他人</w:t>
            </w:r>
            <w:r>
              <w:rPr>
                <w:rFonts w:hint="eastAsia" w:ascii="微软雅黑" w:hAnsi="微软雅黑" w:eastAsia="微软雅黑" w:cs="微软雅黑"/>
                <w:color w:val="000000"/>
                <w:lang w:eastAsia="zh-CN"/>
              </w:rPr>
              <w:t>账</w:t>
            </w:r>
            <w:r>
              <w:rPr>
                <w:rFonts w:hint="eastAsia" w:ascii="微软雅黑" w:hAnsi="微软雅黑" w:eastAsia="微软雅黑" w:cs="MS Mincho"/>
                <w:color w:val="000000"/>
                <w:lang w:eastAsia="zh-CN"/>
              </w:rPr>
              <w:t>号。</w:t>
            </w:r>
          </w:p>
        </w:tc>
        <w:tc>
          <w:tcPr>
            <w:tcW w:w="697" w:type="pct"/>
            <w:vAlign w:val="center"/>
          </w:tcPr>
          <w:p>
            <w:pPr>
              <w:spacing w:after="0" w:line="240" w:lineRule="auto"/>
              <w:jc w:val="center"/>
              <w:rPr>
                <w:rFonts w:hint="eastAsia" w:ascii="微软雅黑" w:hAnsi="微软雅黑" w:eastAsia="微软雅黑"/>
              </w:rPr>
            </w:pPr>
            <w:r>
              <w:rPr>
                <w:rFonts w:ascii="微软雅黑" w:hAnsi="微软雅黑" w:eastAsia="微软雅黑"/>
                <w:color w:val="000000"/>
              </w:rPr>
              <w:t>三</w:t>
            </w:r>
            <w:r>
              <w:rPr>
                <w:rFonts w:hint="eastAsia" w:ascii="微软雅黑" w:hAnsi="微软雅黑" w:eastAsia="微软雅黑" w:cs="微软雅黑"/>
                <w:color w:val="000000"/>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pPr>
              <w:spacing w:after="0" w:line="240" w:lineRule="auto"/>
              <w:jc w:val="center"/>
              <w:rPr>
                <w:rFonts w:hint="eastAsia" w:ascii="微软雅黑" w:hAnsi="微软雅黑" w:eastAsia="微软雅黑"/>
              </w:rPr>
            </w:pPr>
            <w:r>
              <w:rPr>
                <w:rFonts w:ascii="微软雅黑" w:hAnsi="微软雅黑" w:eastAsia="微软雅黑"/>
              </w:rPr>
              <w:t>17</w:t>
            </w:r>
          </w:p>
        </w:tc>
        <w:tc>
          <w:tcPr>
            <w:tcW w:w="3922" w:type="pct"/>
            <w:vAlign w:val="center"/>
          </w:tcPr>
          <w:p>
            <w:pPr>
              <w:spacing w:after="0" w:line="240" w:lineRule="auto"/>
              <w:rPr>
                <w:rFonts w:hint="eastAsia" w:ascii="微软雅黑" w:hAnsi="微软雅黑" w:eastAsia="微软雅黑"/>
                <w:lang w:eastAsia="zh-CN"/>
              </w:rPr>
            </w:pPr>
            <w:r>
              <w:rPr>
                <w:rFonts w:ascii="微软雅黑" w:hAnsi="微软雅黑" w:eastAsia="微软雅黑"/>
                <w:color w:val="000000"/>
                <w:lang w:eastAsia="zh-CN"/>
              </w:rPr>
              <w:t>公开各</w:t>
            </w:r>
            <w:r>
              <w:rPr>
                <w:rFonts w:hint="eastAsia" w:ascii="微软雅黑" w:hAnsi="微软雅黑" w:eastAsia="微软雅黑" w:cs="微软雅黑"/>
                <w:color w:val="000000"/>
                <w:lang w:eastAsia="zh-CN"/>
              </w:rPr>
              <w:t>类</w:t>
            </w:r>
            <w:r>
              <w:rPr>
                <w:rFonts w:hint="eastAsia" w:ascii="微软雅黑" w:hAnsi="微软雅黑" w:eastAsia="微软雅黑" w:cs="MS Mincho"/>
                <w:color w:val="000000"/>
                <w:lang w:eastAsia="zh-CN"/>
              </w:rPr>
              <w:t>系</w:t>
            </w:r>
            <w:r>
              <w:rPr>
                <w:rFonts w:hint="eastAsia" w:ascii="微软雅黑" w:hAnsi="微软雅黑" w:eastAsia="微软雅黑" w:cs="微软雅黑"/>
                <w:color w:val="000000"/>
                <w:lang w:eastAsia="zh-CN"/>
              </w:rPr>
              <w:t>统</w:t>
            </w:r>
            <w:r>
              <w:rPr>
                <w:rFonts w:hint="eastAsia" w:ascii="微软雅黑" w:hAnsi="微软雅黑" w:eastAsia="微软雅黑" w:cs="MS Mincho"/>
                <w:color w:val="000000"/>
                <w:lang w:eastAsia="zh-CN"/>
              </w:rPr>
              <w:t>的默</w:t>
            </w:r>
            <w:r>
              <w:rPr>
                <w:rFonts w:hint="eastAsia" w:ascii="微软雅黑" w:hAnsi="微软雅黑" w:eastAsia="微软雅黑" w:cs="微软雅黑"/>
                <w:color w:val="000000"/>
                <w:lang w:eastAsia="zh-CN"/>
              </w:rPr>
              <w:t>认</w:t>
            </w:r>
            <w:r>
              <w:rPr>
                <w:rFonts w:hint="eastAsia" w:ascii="微软雅黑" w:hAnsi="微软雅黑" w:eastAsia="微软雅黑" w:cs="MS Mincho"/>
                <w:color w:val="000000"/>
                <w:lang w:eastAsia="zh-CN"/>
              </w:rPr>
              <w:t>口令、</w:t>
            </w:r>
            <w:r>
              <w:rPr>
                <w:rFonts w:hint="eastAsia" w:ascii="微软雅黑" w:hAnsi="微软雅黑" w:eastAsia="微软雅黑" w:cs="微软雅黑"/>
                <w:color w:val="000000"/>
                <w:lang w:eastAsia="zh-CN"/>
              </w:rPr>
              <w:t>规则</w:t>
            </w:r>
            <w:r>
              <w:rPr>
                <w:rFonts w:hint="eastAsia" w:ascii="微软雅黑" w:hAnsi="微软雅黑" w:eastAsia="微软雅黑" w:cs="MS Mincho"/>
                <w:color w:val="000000"/>
                <w:lang w:eastAsia="zh-CN"/>
              </w:rPr>
              <w:t>。</w:t>
            </w:r>
          </w:p>
        </w:tc>
        <w:tc>
          <w:tcPr>
            <w:tcW w:w="697" w:type="pct"/>
            <w:vAlign w:val="center"/>
          </w:tcPr>
          <w:p>
            <w:pPr>
              <w:spacing w:after="0" w:line="240" w:lineRule="auto"/>
              <w:jc w:val="center"/>
              <w:rPr>
                <w:rFonts w:hint="eastAsia" w:ascii="微软雅黑" w:hAnsi="微软雅黑" w:eastAsia="微软雅黑"/>
              </w:rPr>
            </w:pPr>
            <w:r>
              <w:rPr>
                <w:rFonts w:ascii="微软雅黑" w:hAnsi="微软雅黑" w:eastAsia="微软雅黑"/>
                <w:color w:val="000000"/>
              </w:rPr>
              <w:t>三</w:t>
            </w:r>
            <w:r>
              <w:rPr>
                <w:rFonts w:hint="eastAsia" w:ascii="微软雅黑" w:hAnsi="微软雅黑" w:eastAsia="微软雅黑" w:cs="微软雅黑"/>
                <w:color w:val="000000"/>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pPr>
              <w:spacing w:after="0" w:line="240" w:lineRule="auto"/>
              <w:jc w:val="center"/>
              <w:rPr>
                <w:rFonts w:hint="eastAsia" w:ascii="微软雅黑" w:hAnsi="微软雅黑" w:eastAsia="微软雅黑"/>
              </w:rPr>
            </w:pPr>
            <w:r>
              <w:rPr>
                <w:rFonts w:ascii="微软雅黑" w:hAnsi="微软雅黑" w:eastAsia="微软雅黑"/>
              </w:rPr>
              <w:t>18</w:t>
            </w:r>
          </w:p>
        </w:tc>
        <w:tc>
          <w:tcPr>
            <w:tcW w:w="3922" w:type="pct"/>
            <w:vAlign w:val="center"/>
          </w:tcPr>
          <w:p>
            <w:pPr>
              <w:spacing w:after="0" w:line="240" w:lineRule="auto"/>
              <w:rPr>
                <w:rFonts w:hint="eastAsia" w:ascii="微软雅黑" w:hAnsi="微软雅黑" w:eastAsia="微软雅黑"/>
                <w:lang w:eastAsia="zh-CN"/>
              </w:rPr>
            </w:pPr>
            <w:r>
              <w:rPr>
                <w:rFonts w:ascii="微软雅黑" w:hAnsi="微软雅黑" w:eastAsia="微软雅黑"/>
                <w:color w:val="000000"/>
                <w:lang w:eastAsia="zh-CN"/>
              </w:rPr>
              <w:t>接入互</w:t>
            </w:r>
            <w:r>
              <w:rPr>
                <w:rFonts w:hint="eastAsia" w:ascii="微软雅黑" w:hAnsi="微软雅黑" w:eastAsia="微软雅黑" w:cs="微软雅黑"/>
                <w:color w:val="000000"/>
                <w:lang w:eastAsia="zh-CN"/>
              </w:rPr>
              <w:t>联</w:t>
            </w:r>
            <w:r>
              <w:rPr>
                <w:rFonts w:hint="eastAsia" w:ascii="微软雅黑" w:hAnsi="微软雅黑" w:eastAsia="微软雅黑" w:cs="MS Mincho"/>
                <w:color w:val="000000"/>
                <w:lang w:eastAsia="zh-CN"/>
              </w:rPr>
              <w:t>网的</w:t>
            </w:r>
            <w:r>
              <w:rPr>
                <w:rFonts w:hint="eastAsia" w:ascii="微软雅黑" w:hAnsi="微软雅黑" w:eastAsia="微软雅黑" w:cs="微软雅黑"/>
                <w:color w:val="000000"/>
                <w:lang w:eastAsia="zh-CN"/>
              </w:rPr>
              <w:t>终</w:t>
            </w:r>
            <w:r>
              <w:rPr>
                <w:rFonts w:hint="eastAsia" w:ascii="微软雅黑" w:hAnsi="微软雅黑" w:eastAsia="微软雅黑" w:cs="MS Mincho"/>
                <w:color w:val="000000"/>
                <w:lang w:eastAsia="zh-CN"/>
              </w:rPr>
              <w:t>端有核心商密文件。</w:t>
            </w:r>
          </w:p>
        </w:tc>
        <w:tc>
          <w:tcPr>
            <w:tcW w:w="697" w:type="pct"/>
            <w:vAlign w:val="center"/>
          </w:tcPr>
          <w:p>
            <w:pPr>
              <w:spacing w:after="0" w:line="240" w:lineRule="auto"/>
              <w:jc w:val="center"/>
              <w:rPr>
                <w:rFonts w:hint="eastAsia" w:ascii="微软雅黑" w:hAnsi="微软雅黑" w:eastAsia="微软雅黑"/>
              </w:rPr>
            </w:pPr>
            <w:r>
              <w:rPr>
                <w:rFonts w:ascii="微软雅黑" w:hAnsi="微软雅黑" w:eastAsia="微软雅黑"/>
                <w:color w:val="000000"/>
              </w:rPr>
              <w:t>三</w:t>
            </w:r>
            <w:r>
              <w:rPr>
                <w:rFonts w:hint="eastAsia" w:ascii="微软雅黑" w:hAnsi="微软雅黑" w:eastAsia="微软雅黑" w:cs="微软雅黑"/>
                <w:color w:val="000000"/>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pPr>
              <w:spacing w:after="0" w:line="240" w:lineRule="auto"/>
              <w:jc w:val="center"/>
              <w:rPr>
                <w:rFonts w:hint="eastAsia" w:ascii="微软雅黑" w:hAnsi="微软雅黑" w:eastAsia="微软雅黑"/>
              </w:rPr>
            </w:pPr>
            <w:r>
              <w:rPr>
                <w:rFonts w:ascii="微软雅黑" w:hAnsi="微软雅黑" w:eastAsia="微软雅黑"/>
              </w:rPr>
              <w:t>19</w:t>
            </w:r>
          </w:p>
        </w:tc>
        <w:tc>
          <w:tcPr>
            <w:tcW w:w="3922" w:type="pct"/>
            <w:vAlign w:val="center"/>
          </w:tcPr>
          <w:p>
            <w:pPr>
              <w:spacing w:after="0" w:line="240" w:lineRule="auto"/>
              <w:rPr>
                <w:rFonts w:hint="eastAsia" w:ascii="微软雅黑" w:hAnsi="微软雅黑" w:eastAsia="微软雅黑"/>
                <w:lang w:eastAsia="zh-CN"/>
              </w:rPr>
            </w:pPr>
            <w:r>
              <w:rPr>
                <w:rFonts w:ascii="微软雅黑" w:hAnsi="微软雅黑" w:eastAsia="微软雅黑"/>
                <w:color w:val="000000"/>
                <w:lang w:eastAsia="zh-CN"/>
              </w:rPr>
              <w:t>向外</w:t>
            </w:r>
            <w:r>
              <w:rPr>
                <w:rFonts w:hint="eastAsia" w:ascii="微软雅黑" w:hAnsi="微软雅黑" w:eastAsia="微软雅黑" w:cs="微软雅黑"/>
                <w:color w:val="000000"/>
                <w:lang w:eastAsia="zh-CN"/>
              </w:rPr>
              <w:t>发</w:t>
            </w:r>
            <w:r>
              <w:rPr>
                <w:rFonts w:hint="eastAsia" w:ascii="微软雅黑" w:hAnsi="微软雅黑" w:eastAsia="微软雅黑" w:cs="MS Mincho"/>
                <w:color w:val="000000"/>
                <w:lang w:eastAsia="zh-CN"/>
              </w:rPr>
              <w:t>布的文件携</w:t>
            </w:r>
            <w:r>
              <w:rPr>
                <w:rFonts w:hint="eastAsia" w:ascii="微软雅黑" w:hAnsi="微软雅黑" w:eastAsia="微软雅黑" w:cs="微软雅黑"/>
                <w:color w:val="000000"/>
                <w:lang w:eastAsia="zh-CN"/>
              </w:rPr>
              <w:t>带</w:t>
            </w:r>
            <w:r>
              <w:rPr>
                <w:rFonts w:hint="eastAsia" w:ascii="微软雅黑" w:hAnsi="微软雅黑" w:eastAsia="微软雅黑" w:cs="MS Mincho"/>
                <w:color w:val="000000"/>
                <w:lang w:eastAsia="zh-CN"/>
              </w:rPr>
              <w:t>病毒（未</w:t>
            </w:r>
            <w:r>
              <w:rPr>
                <w:rFonts w:hint="eastAsia" w:ascii="微软雅黑" w:hAnsi="微软雅黑" w:eastAsia="微软雅黑" w:cs="微软雅黑"/>
                <w:color w:val="000000"/>
                <w:lang w:eastAsia="zh-CN"/>
              </w:rPr>
              <w:t>经</w:t>
            </w:r>
            <w:r>
              <w:rPr>
                <w:rFonts w:hint="eastAsia" w:ascii="微软雅黑" w:hAnsi="微软雅黑" w:eastAsia="微软雅黑" w:cs="MS Mincho"/>
                <w:color w:val="000000"/>
                <w:lang w:eastAsia="zh-CN"/>
              </w:rPr>
              <w:t>防病毒</w:t>
            </w:r>
            <w:r>
              <w:rPr>
                <w:rFonts w:hint="eastAsia" w:ascii="微软雅黑" w:hAnsi="微软雅黑" w:eastAsia="微软雅黑" w:cs="微软雅黑"/>
                <w:color w:val="000000"/>
                <w:lang w:eastAsia="zh-CN"/>
              </w:rPr>
              <w:t>软</w:t>
            </w:r>
            <w:r>
              <w:rPr>
                <w:rFonts w:hint="eastAsia" w:ascii="微软雅黑" w:hAnsi="微软雅黑" w:eastAsia="微软雅黑" w:cs="MS Mincho"/>
                <w:color w:val="000000"/>
                <w:lang w:eastAsia="zh-CN"/>
              </w:rPr>
              <w:t>件</w:t>
            </w:r>
            <w:r>
              <w:rPr>
                <w:rFonts w:hint="eastAsia" w:ascii="微软雅黑" w:hAnsi="微软雅黑" w:eastAsia="微软雅黑" w:cs="微软雅黑"/>
                <w:color w:val="000000"/>
                <w:lang w:eastAsia="zh-CN"/>
              </w:rPr>
              <w:t>检测</w:t>
            </w:r>
            <w:r>
              <w:rPr>
                <w:rFonts w:hint="eastAsia" w:ascii="微软雅黑" w:hAnsi="微软雅黑" w:eastAsia="微软雅黑" w:cs="MS Mincho"/>
                <w:color w:val="000000"/>
                <w:lang w:eastAsia="zh-CN"/>
              </w:rPr>
              <w:t>）。</w:t>
            </w:r>
          </w:p>
        </w:tc>
        <w:tc>
          <w:tcPr>
            <w:tcW w:w="697" w:type="pct"/>
            <w:vAlign w:val="center"/>
          </w:tcPr>
          <w:p>
            <w:pPr>
              <w:spacing w:after="0" w:line="240" w:lineRule="auto"/>
              <w:jc w:val="center"/>
              <w:rPr>
                <w:rFonts w:hint="eastAsia" w:ascii="微软雅黑" w:hAnsi="微软雅黑" w:eastAsia="微软雅黑"/>
              </w:rPr>
            </w:pPr>
            <w:r>
              <w:rPr>
                <w:rFonts w:ascii="微软雅黑" w:hAnsi="微软雅黑" w:eastAsia="微软雅黑"/>
                <w:color w:val="000000"/>
              </w:rPr>
              <w:t>三</w:t>
            </w:r>
            <w:r>
              <w:rPr>
                <w:rFonts w:hint="eastAsia" w:ascii="微软雅黑" w:hAnsi="微软雅黑" w:eastAsia="微软雅黑" w:cs="微软雅黑"/>
                <w:color w:val="000000"/>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pPr>
              <w:spacing w:after="0" w:line="240" w:lineRule="auto"/>
              <w:jc w:val="center"/>
              <w:rPr>
                <w:rFonts w:hint="eastAsia" w:ascii="微软雅黑" w:hAnsi="微软雅黑" w:eastAsia="微软雅黑"/>
              </w:rPr>
            </w:pPr>
            <w:r>
              <w:rPr>
                <w:rFonts w:ascii="微软雅黑" w:hAnsi="微软雅黑" w:eastAsia="微软雅黑"/>
              </w:rPr>
              <w:t>20</w:t>
            </w:r>
          </w:p>
        </w:tc>
        <w:tc>
          <w:tcPr>
            <w:tcW w:w="3922" w:type="pct"/>
            <w:vAlign w:val="center"/>
          </w:tcPr>
          <w:p>
            <w:pPr>
              <w:spacing w:after="0" w:line="240" w:lineRule="auto"/>
              <w:rPr>
                <w:rFonts w:hint="eastAsia" w:ascii="微软雅黑" w:hAnsi="微软雅黑" w:eastAsia="微软雅黑"/>
                <w:lang w:eastAsia="zh-CN"/>
              </w:rPr>
            </w:pPr>
            <w:r>
              <w:rPr>
                <w:rFonts w:ascii="微软雅黑" w:hAnsi="微软雅黑" w:eastAsia="微软雅黑"/>
                <w:color w:val="000000"/>
                <w:lang w:eastAsia="zh-CN"/>
              </w:rPr>
              <w:t>改</w:t>
            </w:r>
            <w:r>
              <w:rPr>
                <w:rFonts w:hint="eastAsia" w:ascii="微软雅黑" w:hAnsi="微软雅黑" w:eastAsia="微软雅黑" w:cs="微软雅黑"/>
                <w:color w:val="000000"/>
                <w:lang w:eastAsia="zh-CN"/>
              </w:rPr>
              <w:t>变</w:t>
            </w:r>
            <w:r>
              <w:rPr>
                <w:rFonts w:hint="eastAsia" w:ascii="微软雅黑" w:hAnsi="微软雅黑" w:eastAsia="微软雅黑" w:cs="MS Mincho"/>
                <w:color w:val="000000"/>
                <w:lang w:eastAsia="zh-CN"/>
              </w:rPr>
              <w:t>网</w:t>
            </w:r>
            <w:r>
              <w:rPr>
                <w:rFonts w:hint="eastAsia" w:ascii="微软雅黑" w:hAnsi="微软雅黑" w:eastAsia="微软雅黑" w:cs="微软雅黑"/>
                <w:color w:val="000000"/>
                <w:lang w:eastAsia="zh-CN"/>
              </w:rPr>
              <w:t>络</w:t>
            </w:r>
            <w:r>
              <w:rPr>
                <w:rFonts w:hint="eastAsia" w:ascii="微软雅黑" w:hAnsi="微软雅黑" w:eastAsia="微软雅黑" w:cs="MS Mincho"/>
                <w:color w:val="000000"/>
                <w:lang w:eastAsia="zh-CN"/>
              </w:rPr>
              <w:t>拓扑</w:t>
            </w:r>
            <w:r>
              <w:rPr>
                <w:rFonts w:hint="eastAsia" w:ascii="微软雅黑" w:hAnsi="微软雅黑" w:eastAsia="微软雅黑" w:cs="微软雅黑"/>
                <w:color w:val="000000"/>
                <w:lang w:eastAsia="zh-CN"/>
              </w:rPr>
              <w:t>结</w:t>
            </w:r>
            <w:r>
              <w:rPr>
                <w:rFonts w:hint="eastAsia" w:ascii="微软雅黑" w:hAnsi="微软雅黑" w:eastAsia="微软雅黑" w:cs="MS Mincho"/>
                <w:color w:val="000000"/>
                <w:lang w:eastAsia="zh-CN"/>
              </w:rPr>
              <w:t>构，造成网</w:t>
            </w:r>
            <w:r>
              <w:rPr>
                <w:rFonts w:hint="eastAsia" w:ascii="微软雅黑" w:hAnsi="微软雅黑" w:eastAsia="微软雅黑" w:cs="微软雅黑"/>
                <w:color w:val="000000"/>
                <w:lang w:eastAsia="zh-CN"/>
              </w:rPr>
              <w:t>络</w:t>
            </w:r>
            <w:r>
              <w:rPr>
                <w:rFonts w:hint="eastAsia" w:ascii="微软雅黑" w:hAnsi="微软雅黑" w:eastAsia="微软雅黑" w:cs="MS Mincho"/>
                <w:color w:val="000000"/>
                <w:lang w:eastAsia="zh-CN"/>
              </w:rPr>
              <w:t>不通。</w:t>
            </w:r>
          </w:p>
        </w:tc>
        <w:tc>
          <w:tcPr>
            <w:tcW w:w="697" w:type="pct"/>
            <w:vAlign w:val="center"/>
          </w:tcPr>
          <w:p>
            <w:pPr>
              <w:spacing w:after="0" w:line="240" w:lineRule="auto"/>
              <w:jc w:val="center"/>
              <w:rPr>
                <w:rFonts w:hint="eastAsia" w:ascii="微软雅黑" w:hAnsi="微软雅黑" w:eastAsia="微软雅黑"/>
              </w:rPr>
            </w:pPr>
            <w:r>
              <w:rPr>
                <w:rFonts w:ascii="微软雅黑" w:hAnsi="微软雅黑" w:eastAsia="微软雅黑"/>
                <w:color w:val="000000"/>
              </w:rPr>
              <w:t>三</w:t>
            </w:r>
            <w:r>
              <w:rPr>
                <w:rFonts w:hint="eastAsia" w:ascii="微软雅黑" w:hAnsi="微软雅黑" w:eastAsia="微软雅黑" w:cs="微软雅黑"/>
                <w:color w:val="000000"/>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pPr>
              <w:spacing w:after="0" w:line="240" w:lineRule="auto"/>
              <w:jc w:val="center"/>
              <w:rPr>
                <w:rFonts w:hint="eastAsia" w:ascii="微软雅黑" w:hAnsi="微软雅黑" w:eastAsia="微软雅黑"/>
              </w:rPr>
            </w:pPr>
            <w:r>
              <w:rPr>
                <w:rFonts w:ascii="微软雅黑" w:hAnsi="微软雅黑" w:eastAsia="微软雅黑"/>
              </w:rPr>
              <w:t>21</w:t>
            </w:r>
          </w:p>
        </w:tc>
        <w:tc>
          <w:tcPr>
            <w:tcW w:w="3922" w:type="pct"/>
            <w:vAlign w:val="center"/>
          </w:tcPr>
          <w:p>
            <w:pPr>
              <w:spacing w:after="0" w:line="240" w:lineRule="auto"/>
              <w:rPr>
                <w:rFonts w:hint="eastAsia" w:ascii="微软雅黑" w:hAnsi="微软雅黑" w:eastAsia="微软雅黑"/>
                <w:lang w:eastAsia="zh-CN"/>
              </w:rPr>
            </w:pPr>
            <w:r>
              <w:rPr>
                <w:rFonts w:ascii="微软雅黑" w:hAnsi="微软雅黑" w:eastAsia="微软雅黑"/>
                <w:color w:val="000000"/>
                <w:lang w:eastAsia="zh-CN"/>
              </w:rPr>
              <w:t>外</w:t>
            </w:r>
            <w:r>
              <w:rPr>
                <w:rFonts w:hint="eastAsia" w:ascii="微软雅黑" w:hAnsi="微软雅黑" w:eastAsia="微软雅黑" w:cs="微软雅黑"/>
                <w:color w:val="000000"/>
                <w:lang w:eastAsia="zh-CN"/>
              </w:rPr>
              <w:t>单</w:t>
            </w:r>
            <w:r>
              <w:rPr>
                <w:rFonts w:hint="eastAsia" w:ascii="微软雅黑" w:hAnsi="微软雅黑" w:eastAsia="微软雅黑" w:cs="MS Mincho"/>
                <w:color w:val="000000"/>
                <w:lang w:eastAsia="zh-CN"/>
              </w:rPr>
              <w:t>位</w:t>
            </w:r>
            <w:r>
              <w:rPr>
                <w:rFonts w:hint="eastAsia" w:ascii="微软雅黑" w:hAnsi="微软雅黑" w:eastAsia="微软雅黑" w:cs="微软雅黑"/>
                <w:color w:val="000000"/>
                <w:lang w:eastAsia="zh-CN"/>
              </w:rPr>
              <w:t>计</w:t>
            </w:r>
            <w:r>
              <w:rPr>
                <w:rFonts w:hint="eastAsia" w:ascii="微软雅黑" w:hAnsi="微软雅黑" w:eastAsia="微软雅黑" w:cs="MS Mincho"/>
                <w:color w:val="000000"/>
                <w:lang w:eastAsia="zh-CN"/>
              </w:rPr>
              <w:t>算机携</w:t>
            </w:r>
            <w:r>
              <w:rPr>
                <w:rFonts w:hint="eastAsia" w:ascii="微软雅黑" w:hAnsi="微软雅黑" w:eastAsia="微软雅黑" w:cs="微软雅黑"/>
                <w:color w:val="000000"/>
                <w:lang w:eastAsia="zh-CN"/>
              </w:rPr>
              <w:t>带</w:t>
            </w:r>
            <w:r>
              <w:rPr>
                <w:rFonts w:hint="eastAsia" w:ascii="微软雅黑" w:hAnsi="微软雅黑" w:eastAsia="微软雅黑" w:cs="MS Mincho"/>
                <w:color w:val="000000"/>
                <w:lang w:eastAsia="zh-CN"/>
              </w:rPr>
              <w:t>病毒，接入公司网</w:t>
            </w:r>
            <w:r>
              <w:rPr>
                <w:rFonts w:hint="eastAsia" w:ascii="微软雅黑" w:hAnsi="微软雅黑" w:eastAsia="微软雅黑" w:cs="微软雅黑"/>
                <w:color w:val="000000"/>
                <w:lang w:eastAsia="zh-CN"/>
              </w:rPr>
              <w:t>络</w:t>
            </w:r>
            <w:r>
              <w:rPr>
                <w:rFonts w:hint="eastAsia" w:ascii="微软雅黑" w:hAnsi="微软雅黑" w:eastAsia="微软雅黑" w:cs="MS Mincho"/>
                <w:color w:val="000000"/>
                <w:lang w:eastAsia="zh-CN"/>
              </w:rPr>
              <w:t>。</w:t>
            </w:r>
          </w:p>
        </w:tc>
        <w:tc>
          <w:tcPr>
            <w:tcW w:w="697" w:type="pct"/>
            <w:vAlign w:val="center"/>
          </w:tcPr>
          <w:p>
            <w:pPr>
              <w:spacing w:after="0" w:line="240" w:lineRule="auto"/>
              <w:jc w:val="center"/>
              <w:rPr>
                <w:rFonts w:hint="eastAsia" w:ascii="微软雅黑" w:hAnsi="微软雅黑" w:eastAsia="微软雅黑"/>
              </w:rPr>
            </w:pPr>
            <w:r>
              <w:rPr>
                <w:rFonts w:ascii="微软雅黑" w:hAnsi="微软雅黑" w:eastAsia="微软雅黑"/>
                <w:color w:val="000000"/>
              </w:rPr>
              <w:t>三</w:t>
            </w:r>
            <w:r>
              <w:rPr>
                <w:rFonts w:hint="eastAsia" w:ascii="微软雅黑" w:hAnsi="微软雅黑" w:eastAsia="微软雅黑" w:cs="微软雅黑"/>
                <w:color w:val="000000"/>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pPr>
              <w:spacing w:after="0" w:line="240" w:lineRule="auto"/>
              <w:jc w:val="center"/>
              <w:rPr>
                <w:rFonts w:hint="eastAsia" w:ascii="微软雅黑" w:hAnsi="微软雅黑" w:eastAsia="微软雅黑"/>
              </w:rPr>
            </w:pPr>
            <w:r>
              <w:rPr>
                <w:rFonts w:ascii="微软雅黑" w:hAnsi="微软雅黑" w:eastAsia="微软雅黑"/>
              </w:rPr>
              <w:t>22</w:t>
            </w:r>
          </w:p>
        </w:tc>
        <w:tc>
          <w:tcPr>
            <w:tcW w:w="3922" w:type="pct"/>
            <w:vAlign w:val="center"/>
          </w:tcPr>
          <w:p>
            <w:pPr>
              <w:spacing w:after="0" w:line="240" w:lineRule="auto"/>
              <w:rPr>
                <w:rFonts w:hint="eastAsia" w:ascii="微软雅黑" w:hAnsi="微软雅黑" w:eastAsia="微软雅黑"/>
                <w:lang w:eastAsia="zh-CN"/>
              </w:rPr>
            </w:pPr>
            <w:r>
              <w:rPr>
                <w:rFonts w:ascii="微软雅黑" w:hAnsi="微软雅黑" w:eastAsia="微软雅黑"/>
                <w:color w:val="000000"/>
                <w:lang w:eastAsia="zh-CN"/>
              </w:rPr>
              <w:t>未</w:t>
            </w:r>
            <w:r>
              <w:rPr>
                <w:rFonts w:hint="eastAsia" w:ascii="微软雅黑" w:hAnsi="微软雅黑" w:eastAsia="微软雅黑" w:cs="微软雅黑"/>
                <w:color w:val="000000"/>
                <w:lang w:eastAsia="zh-CN"/>
              </w:rPr>
              <w:t>经许</w:t>
            </w:r>
            <w:r>
              <w:rPr>
                <w:rFonts w:hint="eastAsia" w:ascii="微软雅黑" w:hAnsi="微软雅黑" w:eastAsia="微软雅黑" w:cs="MS Mincho"/>
                <w:color w:val="000000"/>
                <w:lang w:eastAsia="zh-CN"/>
              </w:rPr>
              <w:t>可利用甲方网</w:t>
            </w:r>
            <w:r>
              <w:rPr>
                <w:rFonts w:hint="eastAsia" w:ascii="微软雅黑" w:hAnsi="微软雅黑" w:eastAsia="微软雅黑" w:cs="微软雅黑"/>
                <w:color w:val="000000"/>
                <w:lang w:eastAsia="zh-CN"/>
              </w:rPr>
              <w:t>络</w:t>
            </w:r>
            <w:r>
              <w:rPr>
                <w:rFonts w:hint="eastAsia" w:ascii="微软雅黑" w:hAnsi="微软雅黑" w:eastAsia="微软雅黑" w:cs="MS Mincho"/>
                <w:color w:val="000000"/>
                <w:lang w:eastAsia="zh-CN"/>
              </w:rPr>
              <w:t>或接入网</w:t>
            </w:r>
            <w:r>
              <w:rPr>
                <w:rFonts w:hint="eastAsia" w:ascii="微软雅黑" w:hAnsi="微软雅黑" w:eastAsia="微软雅黑" w:cs="微软雅黑"/>
                <w:color w:val="000000"/>
                <w:lang w:eastAsia="zh-CN"/>
              </w:rPr>
              <w:t>络</w:t>
            </w:r>
            <w:r>
              <w:rPr>
                <w:rFonts w:hint="eastAsia" w:ascii="微软雅黑" w:hAnsi="微软雅黑" w:eastAsia="微软雅黑" w:cs="MS Mincho"/>
                <w:color w:val="000000"/>
                <w:lang w:eastAsia="zh-CN"/>
              </w:rPr>
              <w:t>的</w:t>
            </w:r>
            <w:r>
              <w:rPr>
                <w:rFonts w:hint="eastAsia" w:ascii="微软雅黑" w:hAnsi="微软雅黑" w:eastAsia="微软雅黑" w:cs="微软雅黑"/>
                <w:color w:val="000000"/>
                <w:lang w:eastAsia="zh-CN"/>
              </w:rPr>
              <w:t>终</w:t>
            </w:r>
            <w:r>
              <w:rPr>
                <w:rFonts w:hint="eastAsia" w:ascii="微软雅黑" w:hAnsi="微软雅黑" w:eastAsia="微软雅黑" w:cs="MS Mincho"/>
                <w:color w:val="000000"/>
                <w:lang w:eastAsia="zh-CN"/>
              </w:rPr>
              <w:t>端</w:t>
            </w:r>
            <w:r>
              <w:rPr>
                <w:rFonts w:hint="eastAsia" w:ascii="微软雅黑" w:hAnsi="微软雅黑" w:eastAsia="微软雅黑" w:cs="微软雅黑"/>
                <w:color w:val="000000"/>
                <w:lang w:eastAsia="zh-CN"/>
              </w:rPr>
              <w:t>进</w:t>
            </w:r>
            <w:r>
              <w:rPr>
                <w:rFonts w:hint="eastAsia" w:ascii="微软雅黑" w:hAnsi="微软雅黑" w:eastAsia="微软雅黑" w:cs="MS Mincho"/>
                <w:color w:val="000000"/>
                <w:lang w:eastAsia="zh-CN"/>
              </w:rPr>
              <w:t>行数据</w:t>
            </w:r>
            <w:r>
              <w:rPr>
                <w:rFonts w:hint="eastAsia" w:ascii="微软雅黑" w:hAnsi="微软雅黑" w:eastAsia="微软雅黑" w:cs="微软雅黑"/>
                <w:color w:val="000000"/>
                <w:lang w:eastAsia="zh-CN"/>
              </w:rPr>
              <w:t>转</w:t>
            </w:r>
            <w:r>
              <w:rPr>
                <w:rFonts w:hint="eastAsia" w:ascii="微软雅黑" w:hAnsi="微软雅黑" w:eastAsia="微软雅黑" w:cs="MS Mincho"/>
                <w:color w:val="000000"/>
                <w:lang w:eastAsia="zh-CN"/>
              </w:rPr>
              <w:t>移。</w:t>
            </w:r>
          </w:p>
        </w:tc>
        <w:tc>
          <w:tcPr>
            <w:tcW w:w="697" w:type="pct"/>
            <w:vAlign w:val="center"/>
          </w:tcPr>
          <w:p>
            <w:pPr>
              <w:spacing w:after="0" w:line="240" w:lineRule="auto"/>
              <w:jc w:val="center"/>
              <w:rPr>
                <w:rFonts w:hint="eastAsia" w:ascii="微软雅黑" w:hAnsi="微软雅黑" w:eastAsia="微软雅黑"/>
              </w:rPr>
            </w:pPr>
            <w:r>
              <w:rPr>
                <w:rFonts w:ascii="微软雅黑" w:hAnsi="微软雅黑" w:eastAsia="微软雅黑"/>
                <w:color w:val="000000"/>
              </w:rPr>
              <w:t>三</w:t>
            </w:r>
            <w:r>
              <w:rPr>
                <w:rFonts w:hint="eastAsia" w:ascii="微软雅黑" w:hAnsi="微软雅黑" w:eastAsia="微软雅黑" w:cs="微软雅黑"/>
                <w:color w:val="000000"/>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pPr>
              <w:spacing w:after="0" w:line="240" w:lineRule="auto"/>
              <w:jc w:val="center"/>
              <w:rPr>
                <w:rFonts w:hint="eastAsia" w:ascii="微软雅黑" w:hAnsi="微软雅黑" w:eastAsia="微软雅黑"/>
              </w:rPr>
            </w:pPr>
            <w:r>
              <w:rPr>
                <w:rFonts w:ascii="微软雅黑" w:hAnsi="微软雅黑" w:eastAsia="微软雅黑"/>
              </w:rPr>
              <w:t>23</w:t>
            </w:r>
          </w:p>
        </w:tc>
        <w:tc>
          <w:tcPr>
            <w:tcW w:w="3922" w:type="pct"/>
            <w:vAlign w:val="center"/>
          </w:tcPr>
          <w:p>
            <w:pPr>
              <w:spacing w:after="0" w:line="240" w:lineRule="auto"/>
              <w:rPr>
                <w:rFonts w:hint="eastAsia" w:ascii="微软雅黑" w:hAnsi="微软雅黑" w:eastAsia="微软雅黑"/>
                <w:lang w:eastAsia="zh-CN"/>
              </w:rPr>
            </w:pPr>
            <w:r>
              <w:rPr>
                <w:rFonts w:ascii="微软雅黑" w:hAnsi="微软雅黑" w:eastAsia="微软雅黑"/>
                <w:color w:val="000000"/>
                <w:lang w:eastAsia="zh-CN"/>
              </w:rPr>
              <w:t>核心商密</w:t>
            </w:r>
            <w:r>
              <w:rPr>
                <w:rFonts w:hint="eastAsia" w:ascii="微软雅黑" w:hAnsi="微软雅黑" w:eastAsia="微软雅黑" w:cs="微软雅黑"/>
                <w:color w:val="000000"/>
                <w:lang w:eastAsia="zh-CN"/>
              </w:rPr>
              <w:t>计</w:t>
            </w:r>
            <w:r>
              <w:rPr>
                <w:rFonts w:hint="eastAsia" w:ascii="微软雅黑" w:hAnsi="微软雅黑" w:eastAsia="微软雅黑" w:cs="MS Mincho"/>
                <w:color w:val="000000"/>
                <w:lang w:eastAsia="zh-CN"/>
              </w:rPr>
              <w:t>算机</w:t>
            </w:r>
            <w:r>
              <w:rPr>
                <w:rFonts w:hint="eastAsia" w:ascii="微软雅黑" w:hAnsi="微软雅黑" w:eastAsia="微软雅黑" w:cs="微软雅黑"/>
                <w:color w:val="000000"/>
                <w:lang w:eastAsia="zh-CN"/>
              </w:rPr>
              <w:t>终</w:t>
            </w:r>
            <w:r>
              <w:rPr>
                <w:rFonts w:hint="eastAsia" w:ascii="微软雅黑" w:hAnsi="微软雅黑" w:eastAsia="微软雅黑" w:cs="MS Mincho"/>
                <w:color w:val="000000"/>
                <w:lang w:eastAsia="zh-CN"/>
              </w:rPr>
              <w:t>端以任何方式</w:t>
            </w:r>
            <w:r>
              <w:rPr>
                <w:rFonts w:hint="eastAsia" w:ascii="微软雅黑" w:hAnsi="微软雅黑" w:eastAsia="微软雅黑" w:cs="微软雅黑"/>
                <w:color w:val="000000"/>
                <w:lang w:eastAsia="zh-CN"/>
              </w:rPr>
              <w:t>访问</w:t>
            </w:r>
            <w:r>
              <w:rPr>
                <w:rFonts w:hint="eastAsia" w:ascii="微软雅黑" w:hAnsi="微软雅黑" w:eastAsia="微软雅黑" w:cs="MS Mincho"/>
                <w:color w:val="000000"/>
                <w:lang w:eastAsia="zh-CN"/>
              </w:rPr>
              <w:t>互</w:t>
            </w:r>
            <w:r>
              <w:rPr>
                <w:rFonts w:hint="eastAsia" w:ascii="微软雅黑" w:hAnsi="微软雅黑" w:eastAsia="微软雅黑" w:cs="微软雅黑"/>
                <w:color w:val="000000"/>
                <w:lang w:eastAsia="zh-CN"/>
              </w:rPr>
              <w:t>联</w:t>
            </w:r>
            <w:r>
              <w:rPr>
                <w:rFonts w:hint="eastAsia" w:ascii="微软雅黑" w:hAnsi="微软雅黑" w:eastAsia="微软雅黑" w:cs="MS Mincho"/>
                <w:color w:val="000000"/>
                <w:lang w:eastAsia="zh-CN"/>
              </w:rPr>
              <w:t>网。</w:t>
            </w:r>
          </w:p>
        </w:tc>
        <w:tc>
          <w:tcPr>
            <w:tcW w:w="697" w:type="pct"/>
            <w:vAlign w:val="center"/>
          </w:tcPr>
          <w:p>
            <w:pPr>
              <w:spacing w:after="0" w:line="240" w:lineRule="auto"/>
              <w:jc w:val="center"/>
              <w:rPr>
                <w:rFonts w:hint="eastAsia" w:ascii="微软雅黑" w:hAnsi="微软雅黑" w:eastAsia="微软雅黑"/>
              </w:rPr>
            </w:pPr>
            <w:r>
              <w:rPr>
                <w:rFonts w:ascii="微软雅黑" w:hAnsi="微软雅黑" w:eastAsia="微软雅黑"/>
                <w:color w:val="000000"/>
              </w:rPr>
              <w:t>三</w:t>
            </w:r>
            <w:r>
              <w:rPr>
                <w:rFonts w:hint="eastAsia" w:ascii="微软雅黑" w:hAnsi="微软雅黑" w:eastAsia="微软雅黑" w:cs="微软雅黑"/>
                <w:color w:val="000000"/>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pPr>
              <w:spacing w:after="0" w:line="240" w:lineRule="auto"/>
              <w:jc w:val="center"/>
              <w:rPr>
                <w:rFonts w:hint="eastAsia" w:ascii="微软雅黑" w:hAnsi="微软雅黑" w:eastAsia="微软雅黑"/>
              </w:rPr>
            </w:pPr>
            <w:bookmarkStart w:id="2" w:name="_Hlk207263826"/>
            <w:r>
              <w:rPr>
                <w:rFonts w:ascii="微软雅黑" w:hAnsi="微软雅黑" w:eastAsia="微软雅黑"/>
              </w:rPr>
              <w:t>24</w:t>
            </w:r>
          </w:p>
        </w:tc>
        <w:tc>
          <w:tcPr>
            <w:tcW w:w="3922" w:type="pct"/>
            <w:vAlign w:val="center"/>
          </w:tcPr>
          <w:p>
            <w:pPr>
              <w:spacing w:after="0" w:line="240" w:lineRule="auto"/>
              <w:rPr>
                <w:rFonts w:hint="eastAsia" w:ascii="微软雅黑" w:hAnsi="微软雅黑" w:eastAsia="微软雅黑"/>
                <w:lang w:eastAsia="zh-CN"/>
              </w:rPr>
            </w:pPr>
            <w:r>
              <w:rPr>
                <w:rFonts w:ascii="微软雅黑" w:hAnsi="微软雅黑" w:eastAsia="微软雅黑"/>
                <w:color w:val="000000"/>
                <w:lang w:eastAsia="zh-CN"/>
              </w:rPr>
              <w:t>私人</w:t>
            </w:r>
            <w:r>
              <w:rPr>
                <w:rFonts w:hint="eastAsia" w:ascii="微软雅黑" w:hAnsi="微软雅黑" w:eastAsia="微软雅黑" w:cs="微软雅黑"/>
                <w:color w:val="000000"/>
                <w:lang w:eastAsia="zh-CN"/>
              </w:rPr>
              <w:t>计</w:t>
            </w:r>
            <w:r>
              <w:rPr>
                <w:rFonts w:hint="eastAsia" w:ascii="微软雅黑" w:hAnsi="微软雅黑" w:eastAsia="微软雅黑" w:cs="MS Mincho"/>
                <w:color w:val="000000"/>
                <w:lang w:eastAsia="zh-CN"/>
              </w:rPr>
              <w:t>算机</w:t>
            </w:r>
            <w:r>
              <w:rPr>
                <w:rFonts w:hint="eastAsia" w:ascii="微软雅黑" w:hAnsi="微软雅黑" w:eastAsia="微软雅黑" w:cs="微软雅黑"/>
                <w:color w:val="000000"/>
                <w:lang w:eastAsia="zh-CN"/>
              </w:rPr>
              <w:t>终</w:t>
            </w:r>
            <w:r>
              <w:rPr>
                <w:rFonts w:hint="eastAsia" w:ascii="微软雅黑" w:hAnsi="微软雅黑" w:eastAsia="微软雅黑" w:cs="MS Mincho"/>
                <w:color w:val="000000"/>
                <w:lang w:eastAsia="zh-CN"/>
              </w:rPr>
              <w:t>端未</w:t>
            </w:r>
            <w:r>
              <w:rPr>
                <w:rFonts w:hint="eastAsia" w:ascii="微软雅黑" w:hAnsi="微软雅黑" w:eastAsia="微软雅黑" w:cs="微软雅黑"/>
                <w:color w:val="000000"/>
                <w:lang w:eastAsia="zh-CN"/>
              </w:rPr>
              <w:t>经</w:t>
            </w:r>
            <w:r>
              <w:rPr>
                <w:rFonts w:hint="eastAsia" w:ascii="微软雅黑" w:hAnsi="微软雅黑" w:eastAsia="微软雅黑" w:cs="MS Mincho"/>
                <w:color w:val="000000"/>
                <w:lang w:eastAsia="zh-CN"/>
              </w:rPr>
              <w:t>允</w:t>
            </w:r>
            <w:r>
              <w:rPr>
                <w:rFonts w:hint="eastAsia" w:ascii="微软雅黑" w:hAnsi="微软雅黑" w:eastAsia="微软雅黑" w:cs="微软雅黑"/>
                <w:color w:val="000000"/>
                <w:lang w:eastAsia="zh-CN"/>
              </w:rPr>
              <w:t>许</w:t>
            </w:r>
            <w:r>
              <w:rPr>
                <w:rFonts w:hint="eastAsia" w:ascii="微软雅黑" w:hAnsi="微软雅黑" w:eastAsia="微软雅黑" w:cs="MS Mincho"/>
                <w:color w:val="000000"/>
                <w:lang w:eastAsia="zh-CN"/>
              </w:rPr>
              <w:t>接入</w:t>
            </w:r>
            <w:r>
              <w:rPr>
                <w:rFonts w:hint="eastAsia" w:ascii="微软雅黑" w:hAnsi="微软雅黑" w:eastAsia="微软雅黑" w:cs="微软雅黑"/>
                <w:color w:val="000000"/>
                <w:lang w:eastAsia="zh-CN"/>
              </w:rPr>
              <w:t>长</w:t>
            </w:r>
            <w:r>
              <w:rPr>
                <w:rFonts w:hint="eastAsia" w:ascii="微软雅黑" w:hAnsi="微软雅黑" w:eastAsia="微软雅黑" w:cs="MS Mincho"/>
                <w:color w:val="000000"/>
                <w:lang w:eastAsia="zh-CN"/>
              </w:rPr>
              <w:t>安汽</w:t>
            </w:r>
            <w:r>
              <w:rPr>
                <w:rFonts w:hint="eastAsia" w:ascii="微软雅黑" w:hAnsi="微软雅黑" w:eastAsia="微软雅黑" w:cs="微软雅黑"/>
                <w:color w:val="000000"/>
                <w:lang w:eastAsia="zh-CN"/>
              </w:rPr>
              <w:t>车</w:t>
            </w:r>
            <w:r>
              <w:rPr>
                <w:rFonts w:hint="eastAsia" w:ascii="微软雅黑" w:hAnsi="微软雅黑" w:eastAsia="微软雅黑" w:cs="MS Mincho"/>
                <w:color w:val="000000"/>
                <w:lang w:eastAsia="zh-CN"/>
              </w:rPr>
              <w:t>网</w:t>
            </w:r>
            <w:r>
              <w:rPr>
                <w:rFonts w:hint="eastAsia" w:ascii="微软雅黑" w:hAnsi="微软雅黑" w:eastAsia="微软雅黑" w:cs="微软雅黑"/>
                <w:color w:val="000000"/>
                <w:lang w:eastAsia="zh-CN"/>
              </w:rPr>
              <w:t>络</w:t>
            </w:r>
            <w:r>
              <w:rPr>
                <w:rFonts w:hint="eastAsia" w:ascii="微软雅黑" w:hAnsi="微软雅黑" w:eastAsia="微软雅黑" w:cs="MS Mincho"/>
                <w:color w:val="000000"/>
                <w:lang w:eastAsia="zh-CN"/>
              </w:rPr>
              <w:t>或</w:t>
            </w:r>
            <w:r>
              <w:rPr>
                <w:rFonts w:hint="eastAsia" w:ascii="微软雅黑" w:hAnsi="微软雅黑" w:eastAsia="微软雅黑" w:cs="微软雅黑"/>
                <w:color w:val="000000"/>
                <w:lang w:eastAsia="zh-CN"/>
              </w:rPr>
              <w:t>带</w:t>
            </w:r>
            <w:r>
              <w:rPr>
                <w:rFonts w:hint="eastAsia" w:ascii="微软雅黑" w:hAnsi="微软雅黑" w:eastAsia="微软雅黑" w:cs="MS Mincho"/>
                <w:color w:val="000000"/>
                <w:lang w:eastAsia="zh-CN"/>
              </w:rPr>
              <w:t>入核心商密</w:t>
            </w:r>
            <w:r>
              <w:rPr>
                <w:rFonts w:hint="eastAsia" w:ascii="微软雅黑" w:hAnsi="微软雅黑" w:eastAsia="微软雅黑" w:cs="微软雅黑"/>
                <w:color w:val="000000"/>
                <w:lang w:eastAsia="zh-CN"/>
              </w:rPr>
              <w:t>单</w:t>
            </w:r>
            <w:r>
              <w:rPr>
                <w:rFonts w:hint="eastAsia" w:ascii="微软雅黑" w:hAnsi="微软雅黑" w:eastAsia="微软雅黑" w:cs="MS Mincho"/>
                <w:color w:val="000000"/>
                <w:lang w:eastAsia="zh-CN"/>
              </w:rPr>
              <w:t>位，或</w:t>
            </w:r>
            <w:r>
              <w:rPr>
                <w:rFonts w:hint="eastAsia" w:ascii="微软雅黑" w:hAnsi="微软雅黑" w:eastAsia="微软雅黑" w:cs="微软雅黑"/>
                <w:color w:val="000000"/>
                <w:lang w:eastAsia="zh-CN"/>
              </w:rPr>
              <w:t>连</w:t>
            </w:r>
            <w:r>
              <w:rPr>
                <w:rFonts w:hint="eastAsia" w:ascii="微软雅黑" w:hAnsi="微软雅黑" w:eastAsia="微软雅黑" w:cs="MS Mincho"/>
                <w:color w:val="000000"/>
                <w:lang w:eastAsia="zh-CN"/>
              </w:rPr>
              <w:t>接</w:t>
            </w:r>
            <w:r>
              <w:rPr>
                <w:rFonts w:hint="eastAsia" w:ascii="微软雅黑" w:hAnsi="微软雅黑" w:eastAsia="微软雅黑" w:cs="微软雅黑"/>
                <w:color w:val="000000"/>
                <w:lang w:eastAsia="zh-CN"/>
              </w:rPr>
              <w:t>长</w:t>
            </w:r>
            <w:r>
              <w:rPr>
                <w:rFonts w:hint="eastAsia" w:ascii="微软雅黑" w:hAnsi="微软雅黑" w:eastAsia="微软雅黑" w:cs="MS Mincho"/>
                <w:color w:val="000000"/>
                <w:lang w:eastAsia="zh-CN"/>
              </w:rPr>
              <w:t>安汽</w:t>
            </w:r>
            <w:r>
              <w:rPr>
                <w:rFonts w:hint="eastAsia" w:ascii="微软雅黑" w:hAnsi="微软雅黑" w:eastAsia="微软雅黑" w:cs="微软雅黑"/>
                <w:color w:val="000000"/>
                <w:lang w:eastAsia="zh-CN"/>
              </w:rPr>
              <w:t>车设备</w:t>
            </w:r>
            <w:r>
              <w:rPr>
                <w:rFonts w:hint="eastAsia" w:ascii="微软雅黑" w:hAnsi="微软雅黑" w:eastAsia="微软雅黑" w:cs="MS Mincho"/>
                <w:color w:val="000000"/>
                <w:lang w:eastAsia="zh-CN"/>
              </w:rPr>
              <w:t>。</w:t>
            </w:r>
          </w:p>
        </w:tc>
        <w:tc>
          <w:tcPr>
            <w:tcW w:w="697" w:type="pct"/>
            <w:vAlign w:val="center"/>
          </w:tcPr>
          <w:p>
            <w:pPr>
              <w:spacing w:after="0" w:line="240" w:lineRule="auto"/>
              <w:jc w:val="center"/>
              <w:rPr>
                <w:rFonts w:hint="eastAsia" w:ascii="微软雅黑" w:hAnsi="微软雅黑" w:eastAsia="微软雅黑"/>
              </w:rPr>
            </w:pPr>
            <w:r>
              <w:rPr>
                <w:rFonts w:ascii="微软雅黑" w:hAnsi="微软雅黑" w:eastAsia="微软雅黑"/>
                <w:color w:val="000000"/>
              </w:rPr>
              <w:t>三</w:t>
            </w:r>
            <w:r>
              <w:rPr>
                <w:rFonts w:hint="eastAsia" w:ascii="微软雅黑" w:hAnsi="微软雅黑" w:eastAsia="微软雅黑" w:cs="微软雅黑"/>
                <w:color w:val="000000"/>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pPr>
              <w:spacing w:after="0" w:line="240" w:lineRule="auto"/>
              <w:jc w:val="center"/>
              <w:rPr>
                <w:rFonts w:hint="eastAsia" w:ascii="微软雅黑" w:hAnsi="微软雅黑" w:eastAsia="微软雅黑"/>
              </w:rPr>
            </w:pPr>
            <w:r>
              <w:rPr>
                <w:rFonts w:ascii="微软雅黑" w:hAnsi="微软雅黑" w:eastAsia="微软雅黑"/>
              </w:rPr>
              <w:t>25</w:t>
            </w:r>
          </w:p>
        </w:tc>
        <w:tc>
          <w:tcPr>
            <w:tcW w:w="3922" w:type="pct"/>
            <w:vAlign w:val="center"/>
          </w:tcPr>
          <w:p>
            <w:pPr>
              <w:spacing w:after="0" w:line="240" w:lineRule="auto"/>
              <w:rPr>
                <w:rFonts w:hint="eastAsia" w:ascii="微软雅黑" w:hAnsi="微软雅黑" w:eastAsia="微软雅黑"/>
                <w:lang w:eastAsia="zh-CN"/>
              </w:rPr>
            </w:pPr>
            <w:r>
              <w:rPr>
                <w:rFonts w:hint="eastAsia" w:ascii="微软雅黑" w:hAnsi="微软雅黑" w:eastAsia="微软雅黑" w:cs="微软雅黑"/>
                <w:color w:val="000000"/>
                <w:lang w:eastAsia="zh-CN"/>
              </w:rPr>
              <w:t>篡</w:t>
            </w:r>
            <w:r>
              <w:rPr>
                <w:rFonts w:hint="eastAsia" w:ascii="微软雅黑" w:hAnsi="微软雅黑" w:eastAsia="微软雅黑" w:cs="MS Mincho"/>
                <w:color w:val="000000"/>
                <w:lang w:eastAsia="zh-CN"/>
              </w:rPr>
              <w:t>改或</w:t>
            </w:r>
            <w:r>
              <w:rPr>
                <w:rFonts w:hint="eastAsia" w:ascii="微软雅黑" w:hAnsi="微软雅黑" w:eastAsia="微软雅黑" w:cs="微软雅黑"/>
                <w:color w:val="000000"/>
                <w:lang w:eastAsia="zh-CN"/>
              </w:rPr>
              <w:t>删</w:t>
            </w:r>
            <w:r>
              <w:rPr>
                <w:rFonts w:hint="eastAsia" w:ascii="微软雅黑" w:hAnsi="微软雅黑" w:eastAsia="微软雅黑" w:cs="MS Mincho"/>
                <w:color w:val="000000"/>
                <w:lang w:eastAsia="zh-CN"/>
              </w:rPr>
              <w:t>除保密数据掩盖泄密。</w:t>
            </w:r>
          </w:p>
        </w:tc>
        <w:tc>
          <w:tcPr>
            <w:tcW w:w="697" w:type="pct"/>
            <w:vAlign w:val="center"/>
          </w:tcPr>
          <w:p>
            <w:pPr>
              <w:spacing w:after="0" w:line="240" w:lineRule="auto"/>
              <w:jc w:val="center"/>
              <w:rPr>
                <w:rFonts w:hint="eastAsia" w:ascii="微软雅黑" w:hAnsi="微软雅黑" w:eastAsia="微软雅黑"/>
              </w:rPr>
            </w:pPr>
            <w:r>
              <w:rPr>
                <w:rFonts w:ascii="微软雅黑" w:hAnsi="微软雅黑" w:eastAsia="微软雅黑"/>
                <w:color w:val="000000"/>
              </w:rPr>
              <w:t>三</w:t>
            </w:r>
            <w:r>
              <w:rPr>
                <w:rFonts w:hint="eastAsia" w:ascii="微软雅黑" w:hAnsi="微软雅黑" w:eastAsia="微软雅黑" w:cs="微软雅黑"/>
                <w:color w:val="000000"/>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pPr>
              <w:spacing w:after="0" w:line="240" w:lineRule="auto"/>
              <w:jc w:val="center"/>
              <w:rPr>
                <w:rFonts w:hint="eastAsia" w:ascii="微软雅黑" w:hAnsi="微软雅黑" w:eastAsia="微软雅黑"/>
              </w:rPr>
            </w:pPr>
            <w:r>
              <w:rPr>
                <w:rFonts w:ascii="微软雅黑" w:hAnsi="微软雅黑" w:eastAsia="微软雅黑"/>
              </w:rPr>
              <w:t>26</w:t>
            </w:r>
          </w:p>
        </w:tc>
        <w:tc>
          <w:tcPr>
            <w:tcW w:w="3922" w:type="pct"/>
            <w:vAlign w:val="center"/>
          </w:tcPr>
          <w:p>
            <w:pPr>
              <w:spacing w:after="0" w:line="240" w:lineRule="auto"/>
              <w:rPr>
                <w:rFonts w:hint="eastAsia" w:ascii="微软雅黑" w:hAnsi="微软雅黑" w:eastAsia="微软雅黑"/>
                <w:lang w:eastAsia="zh-CN"/>
              </w:rPr>
            </w:pPr>
            <w:r>
              <w:rPr>
                <w:rFonts w:ascii="微软雅黑" w:hAnsi="微软雅黑" w:eastAsia="微软雅黑"/>
                <w:color w:val="000000"/>
                <w:lang w:eastAsia="zh-CN"/>
              </w:rPr>
              <w:t>利用各种方式、技</w:t>
            </w:r>
            <w:r>
              <w:rPr>
                <w:rFonts w:hint="eastAsia" w:ascii="微软雅黑" w:hAnsi="微软雅黑" w:eastAsia="微软雅黑" w:cs="微软雅黑"/>
                <w:color w:val="000000"/>
                <w:lang w:eastAsia="zh-CN"/>
              </w:rPr>
              <w:t>术</w:t>
            </w:r>
            <w:r>
              <w:rPr>
                <w:rFonts w:hint="eastAsia" w:ascii="微软雅黑" w:hAnsi="微软雅黑" w:eastAsia="微软雅黑" w:cs="MS Mincho"/>
                <w:color w:val="000000"/>
                <w:lang w:eastAsia="zh-CN"/>
              </w:rPr>
              <w:t>手段窃取他人</w:t>
            </w:r>
            <w:r>
              <w:rPr>
                <w:rFonts w:hint="eastAsia" w:ascii="微软雅黑" w:hAnsi="微软雅黑" w:eastAsia="微软雅黑" w:cs="微软雅黑"/>
                <w:color w:val="000000"/>
                <w:lang w:eastAsia="zh-CN"/>
              </w:rPr>
              <w:t>计</w:t>
            </w:r>
            <w:r>
              <w:rPr>
                <w:rFonts w:hint="eastAsia" w:ascii="微软雅黑" w:hAnsi="微软雅黑" w:eastAsia="微软雅黑" w:cs="MS Mincho"/>
                <w:color w:val="000000"/>
                <w:lang w:eastAsia="zh-CN"/>
              </w:rPr>
              <w:t>算机登</w:t>
            </w:r>
            <w:r>
              <w:rPr>
                <w:rFonts w:hint="eastAsia" w:ascii="微软雅黑" w:hAnsi="微软雅黑" w:eastAsia="微软雅黑" w:cs="微软雅黑"/>
                <w:color w:val="000000"/>
                <w:lang w:eastAsia="zh-CN"/>
              </w:rPr>
              <w:t>录</w:t>
            </w:r>
            <w:r>
              <w:rPr>
                <w:rFonts w:hint="eastAsia" w:ascii="微软雅黑" w:hAnsi="微软雅黑" w:eastAsia="微软雅黑" w:cs="MS Mincho"/>
                <w:color w:val="000000"/>
                <w:lang w:eastAsia="zh-CN"/>
              </w:rPr>
              <w:t>、域、</w:t>
            </w:r>
            <w:r>
              <w:rPr>
                <w:rFonts w:ascii="微软雅黑" w:hAnsi="微软雅黑" w:eastAsia="微软雅黑"/>
                <w:color w:val="000000"/>
                <w:lang w:eastAsia="zh-CN"/>
              </w:rPr>
              <w:t>PDM等用</w:t>
            </w:r>
            <w:r>
              <w:rPr>
                <w:rFonts w:hint="eastAsia" w:ascii="微软雅黑" w:hAnsi="微软雅黑" w:eastAsia="微软雅黑" w:cs="微软雅黑"/>
                <w:color w:val="000000"/>
                <w:lang w:eastAsia="zh-CN"/>
              </w:rPr>
              <w:t>户</w:t>
            </w:r>
            <w:r>
              <w:rPr>
                <w:rFonts w:hint="eastAsia" w:ascii="微软雅黑" w:hAnsi="微软雅黑" w:eastAsia="微软雅黑" w:cs="MS Mincho"/>
                <w:color w:val="000000"/>
                <w:lang w:eastAsia="zh-CN"/>
              </w:rPr>
              <w:t>密</w:t>
            </w:r>
            <w:r>
              <w:rPr>
                <w:rFonts w:hint="eastAsia" w:ascii="微软雅黑" w:hAnsi="微软雅黑" w:eastAsia="微软雅黑" w:cs="微软雅黑"/>
                <w:color w:val="000000"/>
                <w:lang w:eastAsia="zh-CN"/>
              </w:rPr>
              <w:t>码</w:t>
            </w:r>
            <w:r>
              <w:rPr>
                <w:rFonts w:hint="eastAsia" w:ascii="微软雅黑" w:hAnsi="微软雅黑" w:eastAsia="微软雅黑" w:cs="MS Mincho"/>
                <w:color w:val="000000"/>
                <w:lang w:eastAsia="zh-CN"/>
              </w:rPr>
              <w:t>。</w:t>
            </w:r>
          </w:p>
        </w:tc>
        <w:tc>
          <w:tcPr>
            <w:tcW w:w="697" w:type="pct"/>
            <w:vAlign w:val="center"/>
          </w:tcPr>
          <w:p>
            <w:pPr>
              <w:spacing w:after="0" w:line="240" w:lineRule="auto"/>
              <w:jc w:val="center"/>
              <w:rPr>
                <w:rFonts w:hint="eastAsia" w:ascii="微软雅黑" w:hAnsi="微软雅黑" w:eastAsia="微软雅黑"/>
              </w:rPr>
            </w:pPr>
            <w:r>
              <w:rPr>
                <w:rFonts w:ascii="微软雅黑" w:hAnsi="微软雅黑" w:eastAsia="微软雅黑"/>
                <w:color w:val="000000"/>
              </w:rPr>
              <w:t>三</w:t>
            </w:r>
            <w:r>
              <w:rPr>
                <w:rFonts w:hint="eastAsia" w:ascii="微软雅黑" w:hAnsi="微软雅黑" w:eastAsia="微软雅黑" w:cs="微软雅黑"/>
                <w:color w:val="000000"/>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pPr>
              <w:spacing w:after="0" w:line="240" w:lineRule="auto"/>
              <w:jc w:val="center"/>
              <w:rPr>
                <w:rFonts w:hint="eastAsia" w:ascii="微软雅黑" w:hAnsi="微软雅黑" w:eastAsia="微软雅黑"/>
              </w:rPr>
            </w:pPr>
            <w:r>
              <w:rPr>
                <w:rFonts w:ascii="微软雅黑" w:hAnsi="微软雅黑" w:eastAsia="微软雅黑"/>
              </w:rPr>
              <w:t>27</w:t>
            </w:r>
          </w:p>
        </w:tc>
        <w:tc>
          <w:tcPr>
            <w:tcW w:w="3922" w:type="pct"/>
            <w:vAlign w:val="center"/>
          </w:tcPr>
          <w:p>
            <w:pPr>
              <w:spacing w:after="0" w:line="240" w:lineRule="auto"/>
              <w:rPr>
                <w:rFonts w:hint="eastAsia" w:ascii="微软雅黑" w:hAnsi="微软雅黑" w:eastAsia="微软雅黑"/>
                <w:lang w:eastAsia="zh-CN"/>
              </w:rPr>
            </w:pPr>
            <w:r>
              <w:rPr>
                <w:rFonts w:ascii="微软雅黑" w:hAnsi="微软雅黑" w:eastAsia="微软雅黑"/>
                <w:color w:val="000000"/>
                <w:lang w:eastAsia="zh-CN"/>
              </w:rPr>
              <w:t>将未</w:t>
            </w:r>
            <w:r>
              <w:rPr>
                <w:rFonts w:hint="eastAsia" w:ascii="微软雅黑" w:hAnsi="微软雅黑" w:eastAsia="微软雅黑" w:cs="微软雅黑"/>
                <w:color w:val="000000"/>
                <w:lang w:eastAsia="zh-CN"/>
              </w:rPr>
              <w:t>经杀</w:t>
            </w:r>
            <w:r>
              <w:rPr>
                <w:rFonts w:hint="eastAsia" w:ascii="微软雅黑" w:hAnsi="微软雅黑" w:eastAsia="微软雅黑" w:cs="MS Mincho"/>
                <w:color w:val="000000"/>
                <w:lang w:eastAsia="zh-CN"/>
              </w:rPr>
              <w:t>毒</w:t>
            </w:r>
            <w:r>
              <w:rPr>
                <w:rFonts w:hint="eastAsia" w:ascii="微软雅黑" w:hAnsi="微软雅黑" w:eastAsia="微软雅黑" w:cs="微软雅黑"/>
                <w:color w:val="000000"/>
                <w:lang w:eastAsia="zh-CN"/>
              </w:rPr>
              <w:t>软</w:t>
            </w:r>
            <w:r>
              <w:rPr>
                <w:rFonts w:hint="eastAsia" w:ascii="微软雅黑" w:hAnsi="微软雅黑" w:eastAsia="微软雅黑" w:cs="MS Mincho"/>
                <w:color w:val="000000"/>
                <w:lang w:eastAsia="zh-CN"/>
              </w:rPr>
              <w:t>件</w:t>
            </w:r>
            <w:r>
              <w:rPr>
                <w:rFonts w:hint="eastAsia" w:ascii="微软雅黑" w:hAnsi="微软雅黑" w:eastAsia="微软雅黑" w:cs="微软雅黑"/>
                <w:color w:val="000000"/>
                <w:lang w:eastAsia="zh-CN"/>
              </w:rPr>
              <w:t>扫</w:t>
            </w:r>
            <w:r>
              <w:rPr>
                <w:rFonts w:hint="eastAsia" w:ascii="微软雅黑" w:hAnsi="微软雅黑" w:eastAsia="微软雅黑" w:cs="MS Mincho"/>
                <w:color w:val="000000"/>
                <w:lang w:eastAsia="zh-CN"/>
              </w:rPr>
              <w:t>描的外部数据直接拷入</w:t>
            </w:r>
            <w:r>
              <w:rPr>
                <w:rFonts w:hint="eastAsia" w:ascii="微软雅黑" w:hAnsi="微软雅黑" w:eastAsia="微软雅黑" w:cs="微软雅黑"/>
                <w:color w:val="000000"/>
                <w:lang w:eastAsia="zh-CN"/>
              </w:rPr>
              <w:t>计</w:t>
            </w:r>
            <w:r>
              <w:rPr>
                <w:rFonts w:hint="eastAsia" w:ascii="微软雅黑" w:hAnsi="微软雅黑" w:eastAsia="微软雅黑" w:cs="MS Mincho"/>
                <w:color w:val="000000"/>
                <w:lang w:eastAsia="zh-CN"/>
              </w:rPr>
              <w:t>算机。</w:t>
            </w:r>
          </w:p>
        </w:tc>
        <w:tc>
          <w:tcPr>
            <w:tcW w:w="697" w:type="pct"/>
            <w:vAlign w:val="center"/>
          </w:tcPr>
          <w:p>
            <w:pPr>
              <w:spacing w:after="0" w:line="240" w:lineRule="auto"/>
              <w:jc w:val="center"/>
              <w:rPr>
                <w:rFonts w:hint="eastAsia" w:ascii="微软雅黑" w:hAnsi="微软雅黑" w:eastAsia="微软雅黑"/>
              </w:rPr>
            </w:pPr>
            <w:r>
              <w:rPr>
                <w:rFonts w:ascii="微软雅黑" w:hAnsi="微软雅黑" w:eastAsia="微软雅黑"/>
                <w:color w:val="000000"/>
              </w:rPr>
              <w:t>三</w:t>
            </w:r>
            <w:r>
              <w:rPr>
                <w:rFonts w:hint="eastAsia" w:ascii="微软雅黑" w:hAnsi="微软雅黑" w:eastAsia="微软雅黑" w:cs="微软雅黑"/>
                <w:color w:val="000000"/>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pPr>
              <w:spacing w:after="0" w:line="240" w:lineRule="auto"/>
              <w:jc w:val="center"/>
              <w:rPr>
                <w:rFonts w:hint="eastAsia" w:ascii="微软雅黑" w:hAnsi="微软雅黑" w:eastAsia="微软雅黑"/>
              </w:rPr>
            </w:pPr>
            <w:r>
              <w:rPr>
                <w:rFonts w:ascii="微软雅黑" w:hAnsi="微软雅黑" w:eastAsia="微软雅黑"/>
              </w:rPr>
              <w:t>28</w:t>
            </w:r>
          </w:p>
        </w:tc>
        <w:tc>
          <w:tcPr>
            <w:tcW w:w="3922" w:type="pct"/>
            <w:vAlign w:val="center"/>
          </w:tcPr>
          <w:p>
            <w:pPr>
              <w:spacing w:after="0" w:line="240" w:lineRule="auto"/>
              <w:rPr>
                <w:rFonts w:hint="eastAsia" w:ascii="微软雅黑" w:hAnsi="微软雅黑" w:eastAsia="微软雅黑"/>
                <w:lang w:eastAsia="zh-CN"/>
              </w:rPr>
            </w:pPr>
            <w:r>
              <w:rPr>
                <w:rFonts w:ascii="微软雅黑" w:hAnsi="微软雅黑" w:eastAsia="微软雅黑"/>
                <w:color w:val="000000"/>
                <w:lang w:eastAsia="zh-CN"/>
              </w:rPr>
              <w:t>在公开</w:t>
            </w:r>
            <w:r>
              <w:rPr>
                <w:rFonts w:hint="eastAsia" w:ascii="微软雅黑" w:hAnsi="微软雅黑" w:eastAsia="微软雅黑" w:cs="微软雅黑"/>
                <w:color w:val="000000"/>
                <w:lang w:eastAsia="zh-CN"/>
              </w:rPr>
              <w:t>场</w:t>
            </w:r>
            <w:r>
              <w:rPr>
                <w:rFonts w:hint="eastAsia" w:ascii="微软雅黑" w:hAnsi="微软雅黑" w:eastAsia="微软雅黑" w:cs="MS Mincho"/>
                <w:color w:val="000000"/>
                <w:lang w:eastAsia="zh-CN"/>
              </w:rPr>
              <w:t>合</w:t>
            </w:r>
            <w:r>
              <w:rPr>
                <w:rFonts w:hint="eastAsia" w:ascii="微软雅黑" w:hAnsi="微软雅黑" w:eastAsia="微软雅黑" w:cs="微软雅黑"/>
                <w:color w:val="000000"/>
                <w:lang w:eastAsia="zh-CN"/>
              </w:rPr>
              <w:t>讨论</w:t>
            </w:r>
            <w:r>
              <w:rPr>
                <w:rFonts w:hint="eastAsia" w:ascii="微软雅黑" w:hAnsi="微软雅黑" w:eastAsia="微软雅黑" w:cs="MS Mincho"/>
                <w:color w:val="000000"/>
                <w:lang w:eastAsia="zh-CN"/>
              </w:rPr>
              <w:t>合作</w:t>
            </w:r>
            <w:r>
              <w:rPr>
                <w:rFonts w:hint="eastAsia" w:ascii="微软雅黑" w:hAnsi="微软雅黑" w:eastAsia="微软雅黑" w:cs="微软雅黑"/>
                <w:color w:val="000000"/>
                <w:lang w:eastAsia="zh-CN"/>
              </w:rPr>
              <w:t>细节</w:t>
            </w:r>
            <w:r>
              <w:rPr>
                <w:rFonts w:hint="eastAsia" w:ascii="微软雅黑" w:hAnsi="微软雅黑" w:eastAsia="微软雅黑" w:cs="MS Mincho"/>
                <w:color w:val="000000"/>
                <w:lang w:eastAsia="zh-CN"/>
              </w:rPr>
              <w:t>。</w:t>
            </w:r>
          </w:p>
        </w:tc>
        <w:tc>
          <w:tcPr>
            <w:tcW w:w="697" w:type="pct"/>
            <w:vAlign w:val="center"/>
          </w:tcPr>
          <w:p>
            <w:pPr>
              <w:spacing w:after="0" w:line="240" w:lineRule="auto"/>
              <w:jc w:val="center"/>
              <w:rPr>
                <w:rFonts w:hint="eastAsia" w:ascii="微软雅黑" w:hAnsi="微软雅黑" w:eastAsia="微软雅黑"/>
              </w:rPr>
            </w:pPr>
            <w:r>
              <w:rPr>
                <w:rFonts w:ascii="微软雅黑" w:hAnsi="微软雅黑" w:eastAsia="微软雅黑"/>
                <w:color w:val="000000"/>
              </w:rPr>
              <w:t>三</w:t>
            </w:r>
            <w:r>
              <w:rPr>
                <w:rFonts w:hint="eastAsia" w:ascii="微软雅黑" w:hAnsi="微软雅黑" w:eastAsia="微软雅黑" w:cs="微软雅黑"/>
                <w:color w:val="000000"/>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pPr>
              <w:spacing w:after="0" w:line="240" w:lineRule="auto"/>
              <w:jc w:val="center"/>
              <w:rPr>
                <w:rFonts w:hint="eastAsia" w:ascii="微软雅黑" w:hAnsi="微软雅黑" w:eastAsia="微软雅黑"/>
              </w:rPr>
            </w:pPr>
            <w:r>
              <w:rPr>
                <w:rFonts w:ascii="微软雅黑" w:hAnsi="微软雅黑" w:eastAsia="微软雅黑"/>
              </w:rPr>
              <w:t>29</w:t>
            </w:r>
          </w:p>
        </w:tc>
        <w:tc>
          <w:tcPr>
            <w:tcW w:w="3922" w:type="pct"/>
            <w:vAlign w:val="center"/>
          </w:tcPr>
          <w:p>
            <w:pPr>
              <w:spacing w:after="0" w:line="240" w:lineRule="auto"/>
              <w:rPr>
                <w:rFonts w:hint="eastAsia" w:ascii="微软雅黑" w:hAnsi="微软雅黑" w:eastAsia="微软雅黑"/>
                <w:lang w:eastAsia="zh-CN"/>
              </w:rPr>
            </w:pPr>
            <w:r>
              <w:rPr>
                <w:rFonts w:ascii="微软雅黑" w:hAnsi="微软雅黑" w:eastAsia="微软雅黑"/>
                <w:color w:val="000000"/>
                <w:lang w:eastAsia="zh-CN"/>
              </w:rPr>
              <w:t>未</w:t>
            </w:r>
            <w:r>
              <w:rPr>
                <w:rFonts w:hint="eastAsia" w:ascii="微软雅黑" w:hAnsi="微软雅黑" w:eastAsia="微软雅黑" w:cs="微软雅黑"/>
                <w:color w:val="000000"/>
                <w:lang w:eastAsia="zh-CN"/>
              </w:rPr>
              <w:t>经许</w:t>
            </w:r>
            <w:r>
              <w:rPr>
                <w:rFonts w:hint="eastAsia" w:ascii="微软雅黑" w:hAnsi="微软雅黑" w:eastAsia="微软雅黑" w:cs="MS Mincho"/>
                <w:color w:val="000000"/>
                <w:lang w:eastAsia="zh-CN"/>
              </w:rPr>
              <w:t>可，</w:t>
            </w:r>
            <w:r>
              <w:rPr>
                <w:rFonts w:hint="eastAsia" w:ascii="微软雅黑" w:hAnsi="微软雅黑" w:eastAsia="微软雅黑" w:cs="微软雅黑"/>
                <w:color w:val="000000"/>
                <w:lang w:eastAsia="zh-CN"/>
              </w:rPr>
              <w:t>进</w:t>
            </w:r>
            <w:r>
              <w:rPr>
                <w:rFonts w:hint="eastAsia" w:ascii="微软雅黑" w:hAnsi="微软雅黑" w:eastAsia="微软雅黑" w:cs="MS Mincho"/>
                <w:color w:val="000000"/>
                <w:lang w:eastAsia="zh-CN"/>
              </w:rPr>
              <w:t>入非指定区域。</w:t>
            </w:r>
          </w:p>
        </w:tc>
        <w:tc>
          <w:tcPr>
            <w:tcW w:w="697" w:type="pct"/>
            <w:vAlign w:val="center"/>
          </w:tcPr>
          <w:p>
            <w:pPr>
              <w:spacing w:after="0" w:line="240" w:lineRule="auto"/>
              <w:jc w:val="center"/>
              <w:rPr>
                <w:rFonts w:hint="eastAsia" w:ascii="微软雅黑" w:hAnsi="微软雅黑" w:eastAsia="微软雅黑"/>
              </w:rPr>
            </w:pPr>
            <w:r>
              <w:rPr>
                <w:rFonts w:ascii="微软雅黑" w:hAnsi="微软雅黑" w:eastAsia="微软雅黑"/>
                <w:color w:val="000000"/>
              </w:rPr>
              <w:t>三</w:t>
            </w:r>
            <w:r>
              <w:rPr>
                <w:rFonts w:hint="eastAsia" w:ascii="微软雅黑" w:hAnsi="微软雅黑" w:eastAsia="微软雅黑" w:cs="微软雅黑"/>
                <w:color w:val="000000"/>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pPr>
              <w:spacing w:after="0" w:line="240" w:lineRule="auto"/>
              <w:jc w:val="center"/>
              <w:rPr>
                <w:rFonts w:hint="eastAsia" w:ascii="微软雅黑" w:hAnsi="微软雅黑" w:eastAsia="微软雅黑"/>
                <w:lang w:eastAsia="zh-CN"/>
              </w:rPr>
            </w:pPr>
            <w:r>
              <w:rPr>
                <w:rFonts w:hint="eastAsia" w:ascii="微软雅黑" w:hAnsi="微软雅黑" w:eastAsia="微软雅黑"/>
                <w:lang w:eastAsia="zh-CN"/>
              </w:rPr>
              <w:t>30</w:t>
            </w:r>
          </w:p>
        </w:tc>
        <w:tc>
          <w:tcPr>
            <w:tcW w:w="3922" w:type="pct"/>
            <w:vAlign w:val="center"/>
          </w:tcPr>
          <w:p>
            <w:pPr>
              <w:spacing w:after="0" w:line="240" w:lineRule="auto"/>
              <w:rPr>
                <w:rFonts w:hint="eastAsia" w:ascii="微软雅黑" w:hAnsi="微软雅黑" w:eastAsia="微软雅黑"/>
                <w:lang w:eastAsia="zh-CN"/>
              </w:rPr>
            </w:pPr>
            <w:r>
              <w:rPr>
                <w:rFonts w:hint="eastAsia" w:ascii="微软雅黑" w:hAnsi="微软雅黑" w:eastAsia="微软雅黑" w:cs="微软雅黑"/>
                <w:color w:val="000000"/>
                <w:lang w:eastAsia="zh-CN"/>
              </w:rPr>
              <w:t>进</w:t>
            </w:r>
            <w:r>
              <w:rPr>
                <w:rFonts w:hint="eastAsia" w:ascii="微软雅黑" w:hAnsi="微软雅黑" w:eastAsia="微软雅黑" w:cs="MS Mincho"/>
                <w:color w:val="000000"/>
                <w:lang w:eastAsia="zh-CN"/>
              </w:rPr>
              <w:t>入甲方指定区域，</w:t>
            </w:r>
            <w:r>
              <w:rPr>
                <w:rFonts w:hint="eastAsia" w:ascii="微软雅黑" w:hAnsi="微软雅黑" w:eastAsia="微软雅黑" w:cs="微软雅黑"/>
                <w:color w:val="000000"/>
                <w:lang w:eastAsia="zh-CN"/>
              </w:rPr>
              <w:t>违</w:t>
            </w:r>
            <w:r>
              <w:rPr>
                <w:rFonts w:hint="eastAsia" w:ascii="微软雅黑" w:hAnsi="微软雅黑" w:eastAsia="微软雅黑" w:cs="MS Mincho"/>
                <w:color w:val="000000"/>
                <w:lang w:eastAsia="zh-CN"/>
              </w:rPr>
              <w:t>反区域保密安全管理</w:t>
            </w:r>
            <w:r>
              <w:rPr>
                <w:rFonts w:hint="eastAsia" w:ascii="微软雅黑" w:hAnsi="微软雅黑" w:eastAsia="微软雅黑" w:cs="微软雅黑"/>
                <w:color w:val="000000"/>
                <w:lang w:eastAsia="zh-CN"/>
              </w:rPr>
              <w:t>规</w:t>
            </w:r>
            <w:r>
              <w:rPr>
                <w:rFonts w:hint="eastAsia" w:ascii="微软雅黑" w:hAnsi="微软雅黑" w:eastAsia="微软雅黑" w:cs="MS Mincho"/>
                <w:color w:val="000000"/>
                <w:lang w:eastAsia="zh-CN"/>
              </w:rPr>
              <w:t>定。</w:t>
            </w:r>
          </w:p>
        </w:tc>
        <w:tc>
          <w:tcPr>
            <w:tcW w:w="697" w:type="pct"/>
            <w:vAlign w:val="center"/>
          </w:tcPr>
          <w:p>
            <w:pPr>
              <w:spacing w:after="0" w:line="240" w:lineRule="auto"/>
              <w:jc w:val="center"/>
              <w:rPr>
                <w:rFonts w:hint="eastAsia" w:ascii="微软雅黑" w:hAnsi="微软雅黑" w:eastAsia="微软雅黑"/>
              </w:rPr>
            </w:pPr>
            <w:r>
              <w:rPr>
                <w:rFonts w:ascii="微软雅黑" w:hAnsi="微软雅黑" w:eastAsia="微软雅黑"/>
                <w:color w:val="000000"/>
              </w:rPr>
              <w:t>三</w:t>
            </w:r>
            <w:r>
              <w:rPr>
                <w:rFonts w:hint="eastAsia" w:ascii="微软雅黑" w:hAnsi="微软雅黑" w:eastAsia="微软雅黑" w:cs="微软雅黑"/>
                <w:color w:val="000000"/>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pPr>
              <w:spacing w:after="0" w:line="240" w:lineRule="auto"/>
              <w:jc w:val="center"/>
              <w:rPr>
                <w:rFonts w:hint="eastAsia" w:ascii="微软雅黑" w:hAnsi="微软雅黑" w:eastAsia="微软雅黑"/>
                <w:lang w:eastAsia="zh-CN"/>
              </w:rPr>
            </w:pPr>
            <w:r>
              <w:rPr>
                <w:rFonts w:hint="eastAsia" w:ascii="微软雅黑" w:hAnsi="微软雅黑" w:eastAsia="微软雅黑"/>
                <w:lang w:eastAsia="zh-CN"/>
              </w:rPr>
              <w:t>31</w:t>
            </w:r>
          </w:p>
        </w:tc>
        <w:tc>
          <w:tcPr>
            <w:tcW w:w="3922" w:type="pct"/>
            <w:vAlign w:val="center"/>
          </w:tcPr>
          <w:p>
            <w:pPr>
              <w:spacing w:after="0" w:line="240" w:lineRule="auto"/>
              <w:rPr>
                <w:rFonts w:hint="eastAsia" w:ascii="微软雅黑" w:hAnsi="微软雅黑" w:eastAsia="微软雅黑"/>
                <w:lang w:eastAsia="zh-CN"/>
              </w:rPr>
            </w:pPr>
            <w:r>
              <w:rPr>
                <w:rFonts w:hint="eastAsia" w:ascii="微软雅黑" w:hAnsi="微软雅黑" w:eastAsia="微软雅黑" w:cs="微软雅黑"/>
                <w:color w:val="000000"/>
                <w:lang w:eastAsia="zh-CN"/>
              </w:rPr>
              <w:t>发现</w:t>
            </w:r>
            <w:r>
              <w:rPr>
                <w:rFonts w:hint="eastAsia" w:ascii="微软雅黑" w:hAnsi="微软雅黑" w:eastAsia="微软雅黑" w:cs="MS Mincho"/>
                <w:color w:val="000000"/>
                <w:lang w:eastAsia="zh-CN"/>
              </w:rPr>
              <w:t>失泄密</w:t>
            </w:r>
            <w:r>
              <w:rPr>
                <w:rFonts w:hint="eastAsia" w:ascii="微软雅黑" w:hAnsi="微软雅黑" w:eastAsia="微软雅黑" w:cs="微软雅黑"/>
                <w:color w:val="000000"/>
                <w:lang w:eastAsia="zh-CN"/>
              </w:rPr>
              <w:t>隐</w:t>
            </w:r>
            <w:r>
              <w:rPr>
                <w:rFonts w:hint="eastAsia" w:ascii="微软雅黑" w:hAnsi="微软雅黑" w:eastAsia="微软雅黑" w:cs="MS Mincho"/>
                <w:color w:val="000000"/>
                <w:lang w:eastAsia="zh-CN"/>
              </w:rPr>
              <w:t>患，未</w:t>
            </w:r>
            <w:r>
              <w:rPr>
                <w:rFonts w:hint="eastAsia" w:ascii="微软雅黑" w:hAnsi="微软雅黑" w:eastAsia="微软雅黑" w:cs="微软雅黑"/>
                <w:color w:val="000000"/>
                <w:lang w:eastAsia="zh-CN"/>
              </w:rPr>
              <w:t>积</w:t>
            </w:r>
            <w:r>
              <w:rPr>
                <w:rFonts w:hint="eastAsia" w:ascii="微软雅黑" w:hAnsi="微软雅黑" w:eastAsia="微软雅黑" w:cs="MS Mincho"/>
                <w:color w:val="000000"/>
                <w:lang w:eastAsia="zh-CN"/>
              </w:rPr>
              <w:t>极</w:t>
            </w:r>
            <w:r>
              <w:rPr>
                <w:rFonts w:hint="eastAsia" w:ascii="微软雅黑" w:hAnsi="微软雅黑" w:eastAsia="微软雅黑" w:cs="微软雅黑"/>
                <w:color w:val="000000"/>
                <w:lang w:eastAsia="zh-CN"/>
              </w:rPr>
              <w:t>报</w:t>
            </w:r>
            <w:r>
              <w:rPr>
                <w:rFonts w:hint="eastAsia" w:ascii="微软雅黑" w:hAnsi="微软雅黑" w:eastAsia="微软雅黑" w:cs="MS Mincho"/>
                <w:color w:val="000000"/>
                <w:lang w:eastAsia="zh-CN"/>
              </w:rPr>
              <w:t>告。</w:t>
            </w:r>
          </w:p>
        </w:tc>
        <w:tc>
          <w:tcPr>
            <w:tcW w:w="697" w:type="pct"/>
            <w:vAlign w:val="center"/>
          </w:tcPr>
          <w:p>
            <w:pPr>
              <w:spacing w:after="0" w:line="240" w:lineRule="auto"/>
              <w:jc w:val="center"/>
              <w:rPr>
                <w:rFonts w:hint="eastAsia" w:ascii="微软雅黑" w:hAnsi="微软雅黑" w:eastAsia="微软雅黑"/>
              </w:rPr>
            </w:pPr>
            <w:r>
              <w:rPr>
                <w:rFonts w:ascii="微软雅黑" w:hAnsi="微软雅黑" w:eastAsia="微软雅黑"/>
                <w:color w:val="000000"/>
              </w:rPr>
              <w:t>三</w:t>
            </w:r>
            <w:r>
              <w:rPr>
                <w:rFonts w:hint="eastAsia" w:ascii="微软雅黑" w:hAnsi="微软雅黑" w:eastAsia="微软雅黑" w:cs="微软雅黑"/>
                <w:color w:val="000000"/>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pPr>
              <w:spacing w:after="0" w:line="240" w:lineRule="auto"/>
              <w:jc w:val="center"/>
              <w:rPr>
                <w:rFonts w:hint="eastAsia" w:ascii="微软雅黑" w:hAnsi="微软雅黑" w:eastAsia="微软雅黑"/>
                <w:lang w:eastAsia="zh-CN"/>
              </w:rPr>
            </w:pPr>
            <w:r>
              <w:rPr>
                <w:rFonts w:hint="eastAsia" w:ascii="微软雅黑" w:hAnsi="微软雅黑" w:eastAsia="微软雅黑"/>
                <w:lang w:eastAsia="zh-CN"/>
              </w:rPr>
              <w:t>32</w:t>
            </w:r>
          </w:p>
        </w:tc>
        <w:tc>
          <w:tcPr>
            <w:tcW w:w="3922" w:type="pct"/>
            <w:vAlign w:val="center"/>
          </w:tcPr>
          <w:p>
            <w:pPr>
              <w:spacing w:after="0" w:line="240" w:lineRule="auto"/>
              <w:rPr>
                <w:rFonts w:hint="eastAsia" w:ascii="微软雅黑" w:hAnsi="微软雅黑" w:eastAsia="微软雅黑"/>
                <w:lang w:eastAsia="zh-CN"/>
              </w:rPr>
            </w:pPr>
            <w:r>
              <w:rPr>
                <w:rFonts w:hint="eastAsia" w:ascii="微软雅黑" w:hAnsi="微软雅黑" w:eastAsia="微软雅黑" w:cs="微软雅黑"/>
                <w:color w:val="000000"/>
                <w:lang w:eastAsia="zh-CN"/>
              </w:rPr>
              <w:t>发现</w:t>
            </w:r>
            <w:r>
              <w:rPr>
                <w:rFonts w:hint="eastAsia" w:ascii="微软雅黑" w:hAnsi="微软雅黑" w:eastAsia="微软雅黑" w:cs="MS Mincho"/>
                <w:color w:val="000000"/>
                <w:lang w:eastAsia="zh-CN"/>
              </w:rPr>
              <w:t>商</w:t>
            </w:r>
            <w:r>
              <w:rPr>
                <w:rFonts w:hint="eastAsia" w:ascii="微软雅黑" w:hAnsi="微软雅黑" w:eastAsia="微软雅黑" w:cs="微软雅黑"/>
                <w:color w:val="000000"/>
                <w:lang w:eastAsia="zh-CN"/>
              </w:rPr>
              <w:t>业</w:t>
            </w:r>
            <w:r>
              <w:rPr>
                <w:rFonts w:hint="eastAsia" w:ascii="微软雅黑" w:hAnsi="微软雅黑" w:eastAsia="微软雅黑" w:cs="MS Mincho"/>
                <w:color w:val="000000"/>
                <w:lang w:eastAsia="zh-CN"/>
              </w:rPr>
              <w:t>秘密疑似泄露，未及</w:t>
            </w:r>
            <w:r>
              <w:rPr>
                <w:rFonts w:hint="eastAsia" w:ascii="微软雅黑" w:hAnsi="微软雅黑" w:eastAsia="微软雅黑" w:cs="微软雅黑"/>
                <w:color w:val="000000"/>
                <w:lang w:eastAsia="zh-CN"/>
              </w:rPr>
              <w:t>时报</w:t>
            </w:r>
            <w:r>
              <w:rPr>
                <w:rFonts w:hint="eastAsia" w:ascii="微软雅黑" w:hAnsi="微软雅黑" w:eastAsia="微软雅黑" w:cs="MS Mincho"/>
                <w:color w:val="000000"/>
                <w:lang w:eastAsia="zh-CN"/>
              </w:rPr>
              <w:t>告。</w:t>
            </w:r>
          </w:p>
        </w:tc>
        <w:tc>
          <w:tcPr>
            <w:tcW w:w="697" w:type="pct"/>
            <w:vAlign w:val="center"/>
          </w:tcPr>
          <w:p>
            <w:pPr>
              <w:spacing w:after="0" w:line="240" w:lineRule="auto"/>
              <w:jc w:val="center"/>
              <w:rPr>
                <w:rFonts w:hint="eastAsia" w:ascii="微软雅黑" w:hAnsi="微软雅黑" w:eastAsia="微软雅黑"/>
              </w:rPr>
            </w:pPr>
            <w:r>
              <w:rPr>
                <w:rFonts w:ascii="微软雅黑" w:hAnsi="微软雅黑" w:eastAsia="微软雅黑"/>
                <w:color w:val="000000"/>
              </w:rPr>
              <w:t>三</w:t>
            </w:r>
            <w:r>
              <w:rPr>
                <w:rFonts w:hint="eastAsia" w:ascii="微软雅黑" w:hAnsi="微软雅黑" w:eastAsia="微软雅黑" w:cs="微软雅黑"/>
                <w:color w:val="000000"/>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pPr>
              <w:spacing w:after="0" w:line="240" w:lineRule="auto"/>
              <w:jc w:val="center"/>
              <w:rPr>
                <w:rFonts w:hint="eastAsia" w:ascii="微软雅黑" w:hAnsi="微软雅黑" w:eastAsia="微软雅黑"/>
                <w:lang w:eastAsia="zh-CN"/>
              </w:rPr>
            </w:pPr>
            <w:r>
              <w:rPr>
                <w:rFonts w:hint="eastAsia" w:ascii="微软雅黑" w:hAnsi="微软雅黑" w:eastAsia="微软雅黑"/>
                <w:lang w:eastAsia="zh-CN"/>
              </w:rPr>
              <w:t>33</w:t>
            </w:r>
          </w:p>
        </w:tc>
        <w:tc>
          <w:tcPr>
            <w:tcW w:w="3922" w:type="pct"/>
            <w:vAlign w:val="center"/>
          </w:tcPr>
          <w:p>
            <w:pPr>
              <w:spacing w:after="0" w:line="240" w:lineRule="auto"/>
              <w:rPr>
                <w:rFonts w:hint="eastAsia" w:ascii="微软雅黑" w:hAnsi="微软雅黑" w:eastAsia="微软雅黑" w:cs="微软雅黑"/>
                <w:color w:val="000000"/>
                <w:lang w:eastAsia="zh-CN"/>
              </w:rPr>
            </w:pPr>
            <w:r>
              <w:rPr>
                <w:rFonts w:ascii="微软雅黑" w:hAnsi="微软雅黑" w:eastAsia="微软雅黑"/>
                <w:color w:val="000000"/>
                <w:lang w:eastAsia="zh-CN"/>
              </w:rPr>
              <w:t>私自安装</w:t>
            </w:r>
            <w:r>
              <w:rPr>
                <w:rFonts w:hint="eastAsia" w:ascii="微软雅黑" w:hAnsi="微软雅黑" w:eastAsia="微软雅黑" w:cs="微软雅黑"/>
                <w:color w:val="000000"/>
                <w:lang w:eastAsia="zh-CN"/>
              </w:rPr>
              <w:t>计</w:t>
            </w:r>
            <w:r>
              <w:rPr>
                <w:rFonts w:hint="eastAsia" w:ascii="微软雅黑" w:hAnsi="微软雅黑" w:eastAsia="微软雅黑" w:cs="MS Mincho"/>
                <w:color w:val="000000"/>
                <w:lang w:eastAsia="zh-CN"/>
              </w:rPr>
              <w:t>算机操作系</w:t>
            </w:r>
            <w:r>
              <w:rPr>
                <w:rFonts w:hint="eastAsia" w:ascii="微软雅黑" w:hAnsi="微软雅黑" w:eastAsia="微软雅黑" w:cs="微软雅黑"/>
                <w:color w:val="000000"/>
                <w:lang w:eastAsia="zh-CN"/>
              </w:rPr>
              <w:t>统</w:t>
            </w:r>
            <w:r>
              <w:rPr>
                <w:rFonts w:hint="eastAsia" w:ascii="微软雅黑" w:hAnsi="微软雅黑" w:eastAsia="微软雅黑" w:cs="MS Mincho"/>
                <w:color w:val="000000"/>
                <w:lang w:eastAsia="zh-CN"/>
              </w:rPr>
              <w:t>。</w:t>
            </w:r>
          </w:p>
        </w:tc>
        <w:tc>
          <w:tcPr>
            <w:tcW w:w="697" w:type="pct"/>
            <w:vAlign w:val="center"/>
          </w:tcPr>
          <w:p>
            <w:pPr>
              <w:spacing w:after="0" w:line="240" w:lineRule="auto"/>
              <w:jc w:val="center"/>
              <w:rPr>
                <w:rFonts w:hint="eastAsia" w:ascii="微软雅黑" w:hAnsi="微软雅黑" w:eastAsia="微软雅黑"/>
                <w:color w:val="000000"/>
              </w:rPr>
            </w:pPr>
            <w:r>
              <w:rPr>
                <w:rFonts w:ascii="微软雅黑" w:hAnsi="微软雅黑" w:eastAsia="微软雅黑"/>
                <w:color w:val="000000"/>
              </w:rPr>
              <w:t>二</w:t>
            </w:r>
            <w:r>
              <w:rPr>
                <w:rFonts w:hint="eastAsia" w:ascii="微软雅黑" w:hAnsi="微软雅黑" w:eastAsia="微软雅黑" w:cs="微软雅黑"/>
                <w:color w:val="000000"/>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pPr>
              <w:spacing w:after="0" w:line="240" w:lineRule="auto"/>
              <w:jc w:val="center"/>
              <w:rPr>
                <w:rFonts w:hint="eastAsia" w:ascii="微软雅黑" w:hAnsi="微软雅黑" w:eastAsia="微软雅黑"/>
                <w:lang w:eastAsia="zh-CN"/>
              </w:rPr>
            </w:pPr>
            <w:r>
              <w:rPr>
                <w:rFonts w:hint="eastAsia" w:ascii="微软雅黑" w:hAnsi="微软雅黑" w:eastAsia="微软雅黑"/>
                <w:lang w:eastAsia="zh-CN"/>
              </w:rPr>
              <w:t>34</w:t>
            </w:r>
          </w:p>
        </w:tc>
        <w:tc>
          <w:tcPr>
            <w:tcW w:w="3922" w:type="pct"/>
            <w:vAlign w:val="center"/>
          </w:tcPr>
          <w:p>
            <w:pPr>
              <w:spacing w:after="0" w:line="240" w:lineRule="auto"/>
              <w:rPr>
                <w:rFonts w:hint="eastAsia" w:ascii="微软雅黑" w:hAnsi="微软雅黑" w:eastAsia="微软雅黑" w:cs="微软雅黑"/>
                <w:color w:val="000000"/>
                <w:lang w:eastAsia="zh-CN"/>
              </w:rPr>
            </w:pPr>
            <w:r>
              <w:rPr>
                <w:rFonts w:ascii="微软雅黑" w:hAnsi="微软雅黑" w:eastAsia="微软雅黑"/>
                <w:color w:val="000000"/>
                <w:lang w:eastAsia="zh-CN"/>
              </w:rPr>
              <w:t>私自通</w:t>
            </w:r>
            <w:r>
              <w:rPr>
                <w:rFonts w:hint="eastAsia" w:ascii="微软雅黑" w:hAnsi="微软雅黑" w:eastAsia="微软雅黑" w:cs="微软雅黑"/>
                <w:color w:val="000000"/>
                <w:lang w:eastAsia="zh-CN"/>
              </w:rPr>
              <w:t>过</w:t>
            </w:r>
            <w:r>
              <w:rPr>
                <w:rFonts w:hint="eastAsia" w:ascii="微软雅黑" w:hAnsi="微软雅黑" w:eastAsia="微软雅黑" w:cs="MS Mincho"/>
                <w:color w:val="000000"/>
                <w:lang w:eastAsia="zh-CN"/>
              </w:rPr>
              <w:t>移</w:t>
            </w:r>
            <w:r>
              <w:rPr>
                <w:rFonts w:hint="eastAsia" w:ascii="微软雅黑" w:hAnsi="微软雅黑" w:eastAsia="微软雅黑" w:cs="微软雅黑"/>
                <w:color w:val="000000"/>
                <w:lang w:eastAsia="zh-CN"/>
              </w:rPr>
              <w:t>动</w:t>
            </w:r>
            <w:r>
              <w:rPr>
                <w:rFonts w:hint="eastAsia" w:ascii="微软雅黑" w:hAnsi="微软雅黑" w:eastAsia="微软雅黑" w:cs="MS Mincho"/>
                <w:color w:val="000000"/>
                <w:lang w:eastAsia="zh-CN"/>
              </w:rPr>
              <w:t>硬</w:t>
            </w:r>
            <w:r>
              <w:rPr>
                <w:rFonts w:hint="eastAsia" w:ascii="微软雅黑" w:hAnsi="微软雅黑" w:eastAsia="微软雅黑" w:cs="微软雅黑"/>
                <w:color w:val="000000"/>
                <w:lang w:eastAsia="zh-CN"/>
              </w:rPr>
              <w:t>盘</w:t>
            </w:r>
            <w:r>
              <w:rPr>
                <w:rFonts w:hint="eastAsia" w:ascii="微软雅黑" w:hAnsi="微软雅黑" w:eastAsia="微软雅黑" w:cs="MS Mincho"/>
                <w:color w:val="000000"/>
                <w:lang w:eastAsia="zh-CN"/>
              </w:rPr>
              <w:t>、光</w:t>
            </w:r>
            <w:r>
              <w:rPr>
                <w:rFonts w:hint="eastAsia" w:ascii="微软雅黑" w:hAnsi="微软雅黑" w:eastAsia="微软雅黑" w:cs="微软雅黑"/>
                <w:color w:val="000000"/>
                <w:lang w:eastAsia="zh-CN"/>
              </w:rPr>
              <w:t>盘</w:t>
            </w:r>
            <w:r>
              <w:rPr>
                <w:rFonts w:hint="eastAsia" w:ascii="微软雅黑" w:hAnsi="微软雅黑" w:eastAsia="微软雅黑" w:cs="MS Mincho"/>
                <w:color w:val="000000"/>
                <w:lang w:eastAsia="zh-CN"/>
              </w:rPr>
              <w:t>、</w:t>
            </w:r>
            <w:r>
              <w:rPr>
                <w:rFonts w:ascii="微软雅黑" w:hAnsi="微软雅黑" w:eastAsia="微软雅黑"/>
                <w:color w:val="000000"/>
                <w:lang w:eastAsia="zh-CN"/>
              </w:rPr>
              <w:t>U</w:t>
            </w:r>
            <w:r>
              <w:rPr>
                <w:rFonts w:hint="eastAsia" w:ascii="微软雅黑" w:hAnsi="微软雅黑" w:eastAsia="微软雅黑" w:cs="微软雅黑"/>
                <w:color w:val="000000"/>
                <w:lang w:eastAsia="zh-CN"/>
              </w:rPr>
              <w:t>盘</w:t>
            </w:r>
            <w:r>
              <w:rPr>
                <w:rFonts w:hint="eastAsia" w:ascii="微软雅黑" w:hAnsi="微软雅黑" w:eastAsia="微软雅黑" w:cs="MS Mincho"/>
                <w:color w:val="000000"/>
                <w:lang w:eastAsia="zh-CN"/>
              </w:rPr>
              <w:t>等外置启</w:t>
            </w:r>
            <w:r>
              <w:rPr>
                <w:rFonts w:hint="eastAsia" w:ascii="微软雅黑" w:hAnsi="微软雅黑" w:eastAsia="微软雅黑" w:cs="微软雅黑"/>
                <w:color w:val="000000"/>
                <w:lang w:eastAsia="zh-CN"/>
              </w:rPr>
              <w:t>动设备</w:t>
            </w:r>
            <w:r>
              <w:rPr>
                <w:rFonts w:hint="eastAsia" w:ascii="微软雅黑" w:hAnsi="微软雅黑" w:eastAsia="微软雅黑" w:cs="MS Mincho"/>
                <w:color w:val="000000"/>
                <w:lang w:eastAsia="zh-CN"/>
              </w:rPr>
              <w:t>启</w:t>
            </w:r>
            <w:r>
              <w:rPr>
                <w:rFonts w:hint="eastAsia" w:ascii="微软雅黑" w:hAnsi="微软雅黑" w:eastAsia="微软雅黑" w:cs="微软雅黑"/>
                <w:color w:val="000000"/>
                <w:lang w:eastAsia="zh-CN"/>
              </w:rPr>
              <w:t>动计</w:t>
            </w:r>
            <w:r>
              <w:rPr>
                <w:rFonts w:hint="eastAsia" w:ascii="微软雅黑" w:hAnsi="微软雅黑" w:eastAsia="微软雅黑" w:cs="MS Mincho"/>
                <w:color w:val="000000"/>
                <w:lang w:eastAsia="zh-CN"/>
              </w:rPr>
              <w:t>算机</w:t>
            </w:r>
            <w:r>
              <w:rPr>
                <w:rFonts w:hint="eastAsia" w:ascii="微软雅黑" w:hAnsi="微软雅黑" w:eastAsia="微软雅黑" w:cs="微软雅黑"/>
                <w:color w:val="000000"/>
                <w:lang w:eastAsia="zh-CN"/>
              </w:rPr>
              <w:t>终</w:t>
            </w:r>
            <w:r>
              <w:rPr>
                <w:rFonts w:hint="eastAsia" w:ascii="微软雅黑" w:hAnsi="微软雅黑" w:eastAsia="微软雅黑" w:cs="MS Mincho"/>
                <w:color w:val="000000"/>
                <w:lang w:eastAsia="zh-CN"/>
              </w:rPr>
              <w:t>端。</w:t>
            </w:r>
          </w:p>
        </w:tc>
        <w:tc>
          <w:tcPr>
            <w:tcW w:w="697" w:type="pct"/>
            <w:vAlign w:val="center"/>
          </w:tcPr>
          <w:p>
            <w:pPr>
              <w:spacing w:after="0" w:line="240" w:lineRule="auto"/>
              <w:jc w:val="center"/>
              <w:rPr>
                <w:rFonts w:hint="eastAsia" w:ascii="微软雅黑" w:hAnsi="微软雅黑" w:eastAsia="微软雅黑"/>
                <w:color w:val="000000"/>
              </w:rPr>
            </w:pPr>
            <w:r>
              <w:rPr>
                <w:rFonts w:ascii="微软雅黑" w:hAnsi="微软雅黑" w:eastAsia="微软雅黑"/>
                <w:color w:val="000000"/>
              </w:rPr>
              <w:t>二</w:t>
            </w:r>
            <w:r>
              <w:rPr>
                <w:rFonts w:hint="eastAsia" w:ascii="微软雅黑" w:hAnsi="微软雅黑" w:eastAsia="微软雅黑" w:cs="微软雅黑"/>
                <w:color w:val="000000"/>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pPr>
              <w:spacing w:after="0" w:line="240" w:lineRule="auto"/>
              <w:jc w:val="center"/>
              <w:rPr>
                <w:rFonts w:hint="eastAsia" w:ascii="微软雅黑" w:hAnsi="微软雅黑" w:eastAsia="微软雅黑"/>
                <w:lang w:eastAsia="zh-CN"/>
              </w:rPr>
            </w:pPr>
            <w:r>
              <w:rPr>
                <w:rFonts w:hint="eastAsia" w:ascii="微软雅黑" w:hAnsi="微软雅黑" w:eastAsia="微软雅黑"/>
                <w:lang w:eastAsia="zh-CN"/>
              </w:rPr>
              <w:t>35</w:t>
            </w:r>
          </w:p>
        </w:tc>
        <w:tc>
          <w:tcPr>
            <w:tcW w:w="3922" w:type="pct"/>
            <w:vAlign w:val="center"/>
          </w:tcPr>
          <w:p>
            <w:pPr>
              <w:spacing w:after="0" w:line="240" w:lineRule="auto"/>
              <w:rPr>
                <w:rFonts w:hint="eastAsia" w:ascii="微软雅黑" w:hAnsi="微软雅黑" w:eastAsia="微软雅黑" w:cs="微软雅黑"/>
                <w:color w:val="000000"/>
                <w:lang w:eastAsia="zh-CN"/>
              </w:rPr>
            </w:pPr>
            <w:r>
              <w:rPr>
                <w:rFonts w:ascii="微软雅黑" w:hAnsi="微软雅黑" w:eastAsia="微软雅黑"/>
                <w:color w:val="000000"/>
                <w:lang w:eastAsia="zh-CN"/>
              </w:rPr>
              <w:t>私自拆卸或</w:t>
            </w:r>
            <w:r>
              <w:rPr>
                <w:rFonts w:hint="eastAsia" w:ascii="微软雅黑" w:hAnsi="微软雅黑" w:eastAsia="微软雅黑" w:cs="微软雅黑"/>
                <w:color w:val="000000"/>
                <w:lang w:eastAsia="zh-CN"/>
              </w:rPr>
              <w:t>损</w:t>
            </w:r>
            <w:r>
              <w:rPr>
                <w:rFonts w:hint="eastAsia" w:ascii="微软雅黑" w:hAnsi="微软雅黑" w:eastAsia="微软雅黑" w:cs="MS Mincho"/>
                <w:color w:val="000000"/>
                <w:lang w:eastAsia="zh-CN"/>
              </w:rPr>
              <w:t>坏甲方</w:t>
            </w:r>
            <w:r>
              <w:rPr>
                <w:rFonts w:hint="eastAsia" w:ascii="微软雅黑" w:hAnsi="微软雅黑" w:eastAsia="微软雅黑" w:cs="微软雅黑"/>
                <w:color w:val="000000"/>
                <w:lang w:eastAsia="zh-CN"/>
              </w:rPr>
              <w:t>计</w:t>
            </w:r>
            <w:r>
              <w:rPr>
                <w:rFonts w:hint="eastAsia" w:ascii="微软雅黑" w:hAnsi="微软雅黑" w:eastAsia="微软雅黑" w:cs="MS Mincho"/>
                <w:color w:val="000000"/>
                <w:lang w:eastAsia="zh-CN"/>
              </w:rPr>
              <w:t>算机</w:t>
            </w:r>
            <w:r>
              <w:rPr>
                <w:rFonts w:hint="eastAsia" w:ascii="微软雅黑" w:hAnsi="微软雅黑" w:eastAsia="微软雅黑" w:cs="微软雅黑"/>
                <w:color w:val="000000"/>
                <w:lang w:eastAsia="zh-CN"/>
              </w:rPr>
              <w:t>终</w:t>
            </w:r>
            <w:r>
              <w:rPr>
                <w:rFonts w:hint="eastAsia" w:ascii="微软雅黑" w:hAnsi="微软雅黑" w:eastAsia="微软雅黑" w:cs="MS Mincho"/>
                <w:color w:val="000000"/>
                <w:lang w:eastAsia="zh-CN"/>
              </w:rPr>
              <w:t>端。</w:t>
            </w:r>
          </w:p>
        </w:tc>
        <w:tc>
          <w:tcPr>
            <w:tcW w:w="697" w:type="pct"/>
            <w:vAlign w:val="center"/>
          </w:tcPr>
          <w:p>
            <w:pPr>
              <w:spacing w:after="0" w:line="240" w:lineRule="auto"/>
              <w:jc w:val="center"/>
              <w:rPr>
                <w:rFonts w:hint="eastAsia" w:ascii="微软雅黑" w:hAnsi="微软雅黑" w:eastAsia="微软雅黑"/>
                <w:color w:val="000000"/>
              </w:rPr>
            </w:pPr>
            <w:r>
              <w:rPr>
                <w:rFonts w:ascii="微软雅黑" w:hAnsi="微软雅黑" w:eastAsia="微软雅黑"/>
                <w:color w:val="000000"/>
              </w:rPr>
              <w:t>二</w:t>
            </w:r>
            <w:r>
              <w:rPr>
                <w:rFonts w:hint="eastAsia" w:ascii="微软雅黑" w:hAnsi="微软雅黑" w:eastAsia="微软雅黑" w:cs="微软雅黑"/>
                <w:color w:val="000000"/>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pPr>
              <w:spacing w:after="0" w:line="240" w:lineRule="auto"/>
              <w:jc w:val="center"/>
              <w:rPr>
                <w:rFonts w:hint="eastAsia" w:ascii="微软雅黑" w:hAnsi="微软雅黑" w:eastAsia="微软雅黑"/>
                <w:lang w:eastAsia="zh-CN"/>
              </w:rPr>
            </w:pPr>
            <w:r>
              <w:rPr>
                <w:rFonts w:hint="eastAsia" w:ascii="微软雅黑" w:hAnsi="微软雅黑" w:eastAsia="微软雅黑"/>
                <w:lang w:eastAsia="zh-CN"/>
              </w:rPr>
              <w:t>36</w:t>
            </w:r>
          </w:p>
        </w:tc>
        <w:tc>
          <w:tcPr>
            <w:tcW w:w="3922" w:type="pct"/>
            <w:vAlign w:val="center"/>
          </w:tcPr>
          <w:p>
            <w:pPr>
              <w:spacing w:after="0" w:line="240" w:lineRule="auto"/>
              <w:rPr>
                <w:rFonts w:hint="eastAsia" w:ascii="微软雅黑" w:hAnsi="微软雅黑" w:eastAsia="微软雅黑" w:cs="微软雅黑"/>
                <w:color w:val="000000"/>
                <w:lang w:eastAsia="zh-CN"/>
              </w:rPr>
            </w:pPr>
            <w:r>
              <w:rPr>
                <w:rFonts w:ascii="微软雅黑" w:hAnsi="微软雅黑" w:eastAsia="微软雅黑"/>
                <w:color w:val="000000"/>
                <w:lang w:eastAsia="zh-CN"/>
              </w:rPr>
              <w:t>点</w:t>
            </w:r>
            <w:r>
              <w:rPr>
                <w:rFonts w:hint="eastAsia" w:ascii="微软雅黑" w:hAnsi="微软雅黑" w:eastAsia="微软雅黑" w:cs="微软雅黑"/>
                <w:color w:val="000000"/>
                <w:lang w:eastAsia="zh-CN"/>
              </w:rPr>
              <w:t>击</w:t>
            </w:r>
            <w:r>
              <w:rPr>
                <w:rFonts w:hint="eastAsia" w:ascii="微软雅黑" w:hAnsi="微软雅黑" w:eastAsia="微软雅黑" w:cs="MS Mincho"/>
                <w:color w:val="000000"/>
                <w:lang w:eastAsia="zh-CN"/>
              </w:rPr>
              <w:t>、填写可疑</w:t>
            </w:r>
            <w:r>
              <w:rPr>
                <w:rFonts w:hint="eastAsia" w:ascii="微软雅黑" w:hAnsi="微软雅黑" w:eastAsia="微软雅黑" w:cs="微软雅黑"/>
                <w:color w:val="000000"/>
                <w:lang w:eastAsia="zh-CN"/>
              </w:rPr>
              <w:t>链</w:t>
            </w:r>
            <w:r>
              <w:rPr>
                <w:rFonts w:hint="eastAsia" w:ascii="微软雅黑" w:hAnsi="微软雅黑" w:eastAsia="微软雅黑" w:cs="MS Mincho"/>
                <w:color w:val="000000"/>
                <w:lang w:eastAsia="zh-CN"/>
              </w:rPr>
              <w:t>接或附件（包括</w:t>
            </w:r>
            <w:r>
              <w:rPr>
                <w:rFonts w:hint="eastAsia" w:ascii="微软雅黑" w:hAnsi="微软雅黑" w:eastAsia="微软雅黑" w:cs="微软雅黑"/>
                <w:color w:val="000000"/>
                <w:lang w:eastAsia="zh-CN"/>
              </w:rPr>
              <w:t>邮</w:t>
            </w:r>
            <w:r>
              <w:rPr>
                <w:rFonts w:hint="eastAsia" w:ascii="微软雅黑" w:hAnsi="微软雅黑" w:eastAsia="微软雅黑" w:cs="MS Mincho"/>
                <w:color w:val="000000"/>
                <w:lang w:eastAsia="zh-CN"/>
              </w:rPr>
              <w:t>件、网</w:t>
            </w:r>
            <w:r>
              <w:rPr>
                <w:rFonts w:hint="eastAsia" w:ascii="微软雅黑" w:hAnsi="微软雅黑" w:eastAsia="微软雅黑" w:cs="微软雅黑"/>
                <w:color w:val="000000"/>
                <w:lang w:eastAsia="zh-CN"/>
              </w:rPr>
              <w:t>页</w:t>
            </w:r>
            <w:r>
              <w:rPr>
                <w:rFonts w:hint="eastAsia" w:ascii="微软雅黑" w:hAnsi="微软雅黑" w:eastAsia="微软雅黑" w:cs="MS Mincho"/>
                <w:color w:val="000000"/>
                <w:lang w:eastAsia="zh-CN"/>
              </w:rPr>
              <w:t>、</w:t>
            </w:r>
            <w:r>
              <w:rPr>
                <w:rFonts w:hint="eastAsia" w:ascii="微软雅黑" w:hAnsi="微软雅黑" w:eastAsia="微软雅黑" w:cs="微软雅黑"/>
                <w:color w:val="000000"/>
                <w:lang w:eastAsia="zh-CN"/>
              </w:rPr>
              <w:t>扫</w:t>
            </w:r>
            <w:r>
              <w:rPr>
                <w:rFonts w:hint="eastAsia" w:ascii="微软雅黑" w:hAnsi="微软雅黑" w:eastAsia="微软雅黑" w:cs="MS Mincho"/>
                <w:color w:val="000000"/>
                <w:lang w:eastAsia="zh-CN"/>
              </w:rPr>
              <w:t>描二</w:t>
            </w:r>
            <w:r>
              <w:rPr>
                <w:rFonts w:hint="eastAsia" w:ascii="微软雅黑" w:hAnsi="微软雅黑" w:eastAsia="微软雅黑" w:cs="微软雅黑"/>
                <w:color w:val="000000"/>
                <w:lang w:eastAsia="zh-CN"/>
              </w:rPr>
              <w:t>维码</w:t>
            </w:r>
            <w:r>
              <w:rPr>
                <w:rFonts w:hint="eastAsia" w:ascii="微软雅黑" w:hAnsi="微软雅黑" w:eastAsia="微软雅黑" w:cs="MS Mincho"/>
                <w:color w:val="000000"/>
                <w:lang w:eastAsia="zh-CN"/>
              </w:rPr>
              <w:t>等）造成</w:t>
            </w:r>
            <w:r>
              <w:rPr>
                <w:rFonts w:hint="eastAsia" w:ascii="微软雅黑" w:hAnsi="微软雅黑" w:eastAsia="微软雅黑" w:cs="微软雅黑"/>
                <w:color w:val="000000"/>
                <w:lang w:eastAsia="zh-CN"/>
              </w:rPr>
              <w:t>终</w:t>
            </w:r>
            <w:r>
              <w:rPr>
                <w:rFonts w:hint="eastAsia" w:ascii="微软雅黑" w:hAnsi="微软雅黑" w:eastAsia="微软雅黑" w:cs="MS Mincho"/>
                <w:color w:val="000000"/>
                <w:lang w:eastAsia="zh-CN"/>
              </w:rPr>
              <w:t>端</w:t>
            </w:r>
            <w:r>
              <w:rPr>
                <w:rFonts w:hint="eastAsia" w:ascii="微软雅黑" w:hAnsi="微软雅黑" w:eastAsia="微软雅黑" w:cs="微软雅黑"/>
                <w:color w:val="000000"/>
                <w:lang w:eastAsia="zh-CN"/>
              </w:rPr>
              <w:t>设备</w:t>
            </w:r>
            <w:r>
              <w:rPr>
                <w:rFonts w:hint="eastAsia" w:ascii="微软雅黑" w:hAnsi="微软雅黑" w:eastAsia="微软雅黑" w:cs="MS Mincho"/>
                <w:color w:val="000000"/>
                <w:lang w:eastAsia="zh-CN"/>
              </w:rPr>
              <w:t>被控制。</w:t>
            </w:r>
          </w:p>
        </w:tc>
        <w:tc>
          <w:tcPr>
            <w:tcW w:w="697" w:type="pct"/>
            <w:vAlign w:val="center"/>
          </w:tcPr>
          <w:p>
            <w:pPr>
              <w:spacing w:after="0" w:line="240" w:lineRule="auto"/>
              <w:jc w:val="center"/>
              <w:rPr>
                <w:rFonts w:hint="eastAsia" w:ascii="微软雅黑" w:hAnsi="微软雅黑" w:eastAsia="微软雅黑"/>
                <w:color w:val="000000"/>
              </w:rPr>
            </w:pPr>
            <w:r>
              <w:rPr>
                <w:rFonts w:ascii="微软雅黑" w:hAnsi="微软雅黑" w:eastAsia="微软雅黑"/>
                <w:color w:val="000000"/>
              </w:rPr>
              <w:t>二</w:t>
            </w:r>
            <w:r>
              <w:rPr>
                <w:rFonts w:hint="eastAsia" w:ascii="微软雅黑" w:hAnsi="微软雅黑" w:eastAsia="微软雅黑" w:cs="微软雅黑"/>
                <w:color w:val="000000"/>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pPr>
              <w:spacing w:after="0" w:line="240" w:lineRule="auto"/>
              <w:jc w:val="center"/>
              <w:rPr>
                <w:rFonts w:hint="eastAsia" w:ascii="微软雅黑" w:hAnsi="微软雅黑" w:eastAsia="微软雅黑"/>
                <w:lang w:eastAsia="zh-CN"/>
              </w:rPr>
            </w:pPr>
            <w:r>
              <w:rPr>
                <w:rFonts w:hint="eastAsia" w:ascii="微软雅黑" w:hAnsi="微软雅黑" w:eastAsia="微软雅黑"/>
                <w:lang w:eastAsia="zh-CN"/>
              </w:rPr>
              <w:t>37</w:t>
            </w:r>
          </w:p>
        </w:tc>
        <w:tc>
          <w:tcPr>
            <w:tcW w:w="3922" w:type="pct"/>
            <w:vAlign w:val="center"/>
          </w:tcPr>
          <w:p>
            <w:pPr>
              <w:spacing w:after="0" w:line="240" w:lineRule="auto"/>
              <w:rPr>
                <w:rFonts w:hint="eastAsia" w:ascii="微软雅黑" w:hAnsi="微软雅黑" w:eastAsia="微软雅黑" w:cs="微软雅黑"/>
                <w:color w:val="000000"/>
                <w:lang w:eastAsia="zh-CN"/>
              </w:rPr>
            </w:pPr>
            <w:r>
              <w:rPr>
                <w:rFonts w:ascii="微软雅黑" w:hAnsi="微软雅黑" w:eastAsia="微软雅黑"/>
                <w:color w:val="000000"/>
                <w:lang w:eastAsia="zh-CN"/>
              </w:rPr>
              <w:t>所</w:t>
            </w:r>
            <w:r>
              <w:rPr>
                <w:rFonts w:hint="eastAsia" w:ascii="微软雅黑" w:hAnsi="微软雅黑" w:eastAsia="微软雅黑" w:cs="微软雅黑"/>
                <w:color w:val="000000"/>
                <w:lang w:eastAsia="zh-CN"/>
              </w:rPr>
              <w:t>负责应</w:t>
            </w:r>
            <w:r>
              <w:rPr>
                <w:rFonts w:hint="eastAsia" w:ascii="微软雅黑" w:hAnsi="微软雅黑" w:eastAsia="微软雅黑" w:cs="MS Mincho"/>
                <w:color w:val="000000"/>
                <w:lang w:eastAsia="zh-CN"/>
              </w:rPr>
              <w:t>用系</w:t>
            </w:r>
            <w:r>
              <w:rPr>
                <w:rFonts w:hint="eastAsia" w:ascii="微软雅黑" w:hAnsi="微软雅黑" w:eastAsia="微软雅黑" w:cs="微软雅黑"/>
                <w:color w:val="000000"/>
                <w:lang w:eastAsia="zh-CN"/>
              </w:rPr>
              <w:t>统</w:t>
            </w:r>
            <w:r>
              <w:rPr>
                <w:rFonts w:hint="eastAsia" w:ascii="微软雅黑" w:hAnsi="微软雅黑" w:eastAsia="微软雅黑" w:cs="MS Mincho"/>
                <w:color w:val="000000"/>
                <w:lang w:eastAsia="zh-CN"/>
              </w:rPr>
              <w:t>、主机、数据</w:t>
            </w:r>
            <w:r>
              <w:rPr>
                <w:rFonts w:hint="eastAsia" w:ascii="微软雅黑" w:hAnsi="微软雅黑" w:eastAsia="微软雅黑" w:cs="微软雅黑"/>
                <w:color w:val="000000"/>
                <w:lang w:eastAsia="zh-CN"/>
              </w:rPr>
              <w:t>库</w:t>
            </w:r>
            <w:r>
              <w:rPr>
                <w:rFonts w:hint="eastAsia" w:ascii="微软雅黑" w:hAnsi="微软雅黑" w:eastAsia="微软雅黑" w:cs="MS Mincho"/>
                <w:color w:val="000000"/>
                <w:lang w:eastAsia="zh-CN"/>
              </w:rPr>
              <w:t>存在普通用</w:t>
            </w:r>
            <w:r>
              <w:rPr>
                <w:rFonts w:hint="eastAsia" w:ascii="微软雅黑" w:hAnsi="微软雅黑" w:eastAsia="微软雅黑" w:cs="微软雅黑"/>
                <w:color w:val="000000"/>
                <w:lang w:eastAsia="zh-CN"/>
              </w:rPr>
              <w:t>户</w:t>
            </w:r>
            <w:r>
              <w:rPr>
                <w:rFonts w:hint="eastAsia" w:ascii="微软雅黑" w:hAnsi="微软雅黑" w:eastAsia="微软雅黑" w:cs="MS Mincho"/>
                <w:color w:val="000000"/>
                <w:lang w:eastAsia="zh-CN"/>
              </w:rPr>
              <w:t>弱口令，或</w:t>
            </w:r>
            <w:r>
              <w:rPr>
                <w:rFonts w:hint="eastAsia" w:ascii="微软雅黑" w:hAnsi="微软雅黑" w:eastAsia="微软雅黑" w:cs="微软雅黑"/>
                <w:color w:val="000000"/>
                <w:lang w:eastAsia="zh-CN"/>
              </w:rPr>
              <w:t>导</w:t>
            </w:r>
            <w:r>
              <w:rPr>
                <w:rFonts w:hint="eastAsia" w:ascii="微软雅黑" w:hAnsi="微软雅黑" w:eastAsia="微软雅黑" w:cs="MS Mincho"/>
                <w:color w:val="000000"/>
                <w:lang w:eastAsia="zh-CN"/>
              </w:rPr>
              <w:t>致</w:t>
            </w:r>
            <w:r>
              <w:rPr>
                <w:rFonts w:hint="eastAsia" w:ascii="微软雅黑" w:hAnsi="微软雅黑" w:eastAsia="微软雅黑" w:cs="微软雅黑"/>
                <w:color w:val="000000"/>
                <w:lang w:eastAsia="zh-CN"/>
              </w:rPr>
              <w:t>应</w:t>
            </w:r>
            <w:r>
              <w:rPr>
                <w:rFonts w:hint="eastAsia" w:ascii="微软雅黑" w:hAnsi="微软雅黑" w:eastAsia="微软雅黑" w:cs="MS Mincho"/>
                <w:color w:val="000000"/>
                <w:lang w:eastAsia="zh-CN"/>
              </w:rPr>
              <w:t>用系</w:t>
            </w:r>
            <w:r>
              <w:rPr>
                <w:rFonts w:hint="eastAsia" w:ascii="微软雅黑" w:hAnsi="微软雅黑" w:eastAsia="微软雅黑" w:cs="微软雅黑"/>
                <w:color w:val="000000"/>
                <w:lang w:eastAsia="zh-CN"/>
              </w:rPr>
              <w:t>统</w:t>
            </w:r>
            <w:r>
              <w:rPr>
                <w:rFonts w:hint="eastAsia" w:ascii="微软雅黑" w:hAnsi="微软雅黑" w:eastAsia="微软雅黑" w:cs="MS Mincho"/>
                <w:color w:val="000000"/>
                <w:lang w:eastAsia="zh-CN"/>
              </w:rPr>
              <w:t>被攻陷。</w:t>
            </w:r>
          </w:p>
        </w:tc>
        <w:tc>
          <w:tcPr>
            <w:tcW w:w="697" w:type="pct"/>
            <w:vAlign w:val="center"/>
          </w:tcPr>
          <w:p>
            <w:pPr>
              <w:spacing w:after="0" w:line="240" w:lineRule="auto"/>
              <w:jc w:val="center"/>
              <w:rPr>
                <w:rFonts w:hint="eastAsia" w:ascii="微软雅黑" w:hAnsi="微软雅黑" w:eastAsia="微软雅黑"/>
                <w:color w:val="000000"/>
              </w:rPr>
            </w:pPr>
            <w:r>
              <w:rPr>
                <w:rFonts w:ascii="微软雅黑" w:hAnsi="微软雅黑" w:eastAsia="微软雅黑"/>
                <w:color w:val="000000"/>
              </w:rPr>
              <w:t>二</w:t>
            </w:r>
            <w:r>
              <w:rPr>
                <w:rFonts w:hint="eastAsia" w:ascii="微软雅黑" w:hAnsi="微软雅黑" w:eastAsia="微软雅黑" w:cs="微软雅黑"/>
                <w:color w:val="000000"/>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pPr>
              <w:spacing w:after="0" w:line="240" w:lineRule="auto"/>
              <w:jc w:val="center"/>
              <w:rPr>
                <w:rFonts w:hint="eastAsia" w:ascii="微软雅黑" w:hAnsi="微软雅黑" w:eastAsia="微软雅黑"/>
                <w:lang w:eastAsia="zh-CN"/>
              </w:rPr>
            </w:pPr>
            <w:r>
              <w:rPr>
                <w:rFonts w:hint="eastAsia" w:ascii="微软雅黑" w:hAnsi="微软雅黑" w:eastAsia="微软雅黑"/>
                <w:lang w:eastAsia="zh-CN"/>
              </w:rPr>
              <w:t>38</w:t>
            </w:r>
          </w:p>
        </w:tc>
        <w:tc>
          <w:tcPr>
            <w:tcW w:w="3922" w:type="pct"/>
            <w:vAlign w:val="center"/>
          </w:tcPr>
          <w:p>
            <w:pPr>
              <w:spacing w:after="0" w:line="240" w:lineRule="auto"/>
              <w:rPr>
                <w:rFonts w:hint="eastAsia" w:ascii="微软雅黑" w:hAnsi="微软雅黑" w:eastAsia="微软雅黑" w:cs="微软雅黑"/>
                <w:color w:val="000000"/>
                <w:lang w:eastAsia="zh-CN"/>
              </w:rPr>
            </w:pPr>
            <w:r>
              <w:rPr>
                <w:rFonts w:ascii="微软雅黑" w:hAnsi="微软雅黑" w:eastAsia="微软雅黑"/>
                <w:color w:val="000000"/>
                <w:lang w:eastAsia="zh-CN"/>
              </w:rPr>
              <w:t>所</w:t>
            </w:r>
            <w:r>
              <w:rPr>
                <w:rFonts w:hint="eastAsia" w:ascii="微软雅黑" w:hAnsi="微软雅黑" w:eastAsia="微软雅黑" w:cs="微软雅黑"/>
                <w:color w:val="000000"/>
                <w:lang w:eastAsia="zh-CN"/>
              </w:rPr>
              <w:t>负责应</w:t>
            </w:r>
            <w:r>
              <w:rPr>
                <w:rFonts w:hint="eastAsia" w:ascii="微软雅黑" w:hAnsi="微软雅黑" w:eastAsia="微软雅黑" w:cs="MS Mincho"/>
                <w:color w:val="000000"/>
                <w:lang w:eastAsia="zh-CN"/>
              </w:rPr>
              <w:t>用系</w:t>
            </w:r>
            <w:r>
              <w:rPr>
                <w:rFonts w:hint="eastAsia" w:ascii="微软雅黑" w:hAnsi="微软雅黑" w:eastAsia="微软雅黑" w:cs="微软雅黑"/>
                <w:color w:val="000000"/>
                <w:lang w:eastAsia="zh-CN"/>
              </w:rPr>
              <w:t>统</w:t>
            </w:r>
            <w:r>
              <w:rPr>
                <w:rFonts w:hint="eastAsia" w:ascii="微软雅黑" w:hAnsi="微软雅黑" w:eastAsia="微软雅黑" w:cs="MS Mincho"/>
                <w:color w:val="000000"/>
                <w:lang w:eastAsia="zh-CN"/>
              </w:rPr>
              <w:t>、主机、数据</w:t>
            </w:r>
            <w:r>
              <w:rPr>
                <w:rFonts w:hint="eastAsia" w:ascii="微软雅黑" w:hAnsi="微软雅黑" w:eastAsia="微软雅黑" w:cs="微软雅黑"/>
                <w:color w:val="000000"/>
                <w:lang w:eastAsia="zh-CN"/>
              </w:rPr>
              <w:t>库</w:t>
            </w:r>
            <w:r>
              <w:rPr>
                <w:rFonts w:hint="eastAsia" w:ascii="微软雅黑" w:hAnsi="微软雅黑" w:eastAsia="微软雅黑" w:cs="MS Mincho"/>
                <w:color w:val="000000"/>
                <w:lang w:eastAsia="zh-CN"/>
              </w:rPr>
              <w:t>、中</w:t>
            </w:r>
            <w:r>
              <w:rPr>
                <w:rFonts w:hint="eastAsia" w:ascii="微软雅黑" w:hAnsi="微软雅黑" w:eastAsia="微软雅黑" w:cs="微软雅黑"/>
                <w:color w:val="000000"/>
                <w:lang w:eastAsia="zh-CN"/>
              </w:rPr>
              <w:t>间</w:t>
            </w:r>
            <w:r>
              <w:rPr>
                <w:rFonts w:hint="eastAsia" w:ascii="微软雅黑" w:hAnsi="微软雅黑" w:eastAsia="微软雅黑" w:cs="MS Mincho"/>
                <w:color w:val="000000"/>
                <w:lang w:eastAsia="zh-CN"/>
              </w:rPr>
              <w:t>件存在漏洞、后</w:t>
            </w:r>
            <w:r>
              <w:rPr>
                <w:rFonts w:hint="eastAsia" w:ascii="微软雅黑" w:hAnsi="微软雅黑" w:eastAsia="微软雅黑" w:cs="微软雅黑"/>
                <w:color w:val="000000"/>
                <w:lang w:eastAsia="zh-CN"/>
              </w:rPr>
              <w:t>门</w:t>
            </w:r>
            <w:r>
              <w:rPr>
                <w:rFonts w:hint="eastAsia" w:ascii="微软雅黑" w:hAnsi="微软雅黑" w:eastAsia="微软雅黑" w:cs="MS Mincho"/>
                <w:color w:val="000000"/>
                <w:lang w:eastAsia="zh-CN"/>
              </w:rPr>
              <w:t>，未及</w:t>
            </w:r>
            <w:r>
              <w:rPr>
                <w:rFonts w:hint="eastAsia" w:ascii="微软雅黑" w:hAnsi="微软雅黑" w:eastAsia="微软雅黑" w:cs="微软雅黑"/>
                <w:color w:val="000000"/>
                <w:lang w:eastAsia="zh-CN"/>
              </w:rPr>
              <w:t>时发现</w:t>
            </w:r>
            <w:r>
              <w:rPr>
                <w:rFonts w:hint="eastAsia" w:ascii="微软雅黑" w:hAnsi="微软雅黑" w:eastAsia="微软雅黑" w:cs="MS Mincho"/>
                <w:color w:val="000000"/>
                <w:lang w:eastAsia="zh-CN"/>
              </w:rPr>
              <w:t>及修复。</w:t>
            </w:r>
          </w:p>
        </w:tc>
        <w:tc>
          <w:tcPr>
            <w:tcW w:w="697" w:type="pct"/>
            <w:vAlign w:val="center"/>
          </w:tcPr>
          <w:p>
            <w:pPr>
              <w:spacing w:after="0" w:line="240" w:lineRule="auto"/>
              <w:jc w:val="center"/>
              <w:rPr>
                <w:rFonts w:hint="eastAsia" w:ascii="微软雅黑" w:hAnsi="微软雅黑" w:eastAsia="微软雅黑"/>
                <w:color w:val="000000"/>
              </w:rPr>
            </w:pPr>
            <w:r>
              <w:rPr>
                <w:rFonts w:ascii="微软雅黑" w:hAnsi="微软雅黑" w:eastAsia="微软雅黑"/>
                <w:color w:val="000000"/>
              </w:rPr>
              <w:t>二</w:t>
            </w:r>
            <w:r>
              <w:rPr>
                <w:rFonts w:hint="eastAsia" w:ascii="微软雅黑" w:hAnsi="微软雅黑" w:eastAsia="微软雅黑" w:cs="微软雅黑"/>
                <w:color w:val="000000"/>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pPr>
              <w:spacing w:after="0" w:line="240" w:lineRule="auto"/>
              <w:jc w:val="center"/>
              <w:rPr>
                <w:rFonts w:hint="eastAsia" w:ascii="微软雅黑" w:hAnsi="微软雅黑" w:eastAsia="微软雅黑"/>
                <w:lang w:eastAsia="zh-CN"/>
              </w:rPr>
            </w:pPr>
            <w:r>
              <w:rPr>
                <w:rFonts w:hint="eastAsia" w:ascii="微软雅黑" w:hAnsi="微软雅黑" w:eastAsia="微软雅黑"/>
                <w:lang w:eastAsia="zh-CN"/>
              </w:rPr>
              <w:t>39</w:t>
            </w:r>
          </w:p>
        </w:tc>
        <w:tc>
          <w:tcPr>
            <w:tcW w:w="3922" w:type="pct"/>
            <w:vAlign w:val="center"/>
          </w:tcPr>
          <w:p>
            <w:pPr>
              <w:spacing w:after="0" w:line="240" w:lineRule="auto"/>
              <w:rPr>
                <w:rFonts w:hint="eastAsia" w:ascii="微软雅黑" w:hAnsi="微软雅黑" w:eastAsia="微软雅黑" w:cs="微软雅黑"/>
                <w:color w:val="000000"/>
                <w:lang w:eastAsia="zh-CN"/>
              </w:rPr>
            </w:pPr>
            <w:r>
              <w:rPr>
                <w:rFonts w:ascii="微软雅黑" w:hAnsi="微软雅黑" w:eastAsia="微软雅黑"/>
                <w:color w:val="000000"/>
                <w:lang w:eastAsia="zh-CN"/>
              </w:rPr>
              <w:t>在个人硬</w:t>
            </w:r>
            <w:r>
              <w:rPr>
                <w:rFonts w:hint="eastAsia" w:ascii="微软雅黑" w:hAnsi="微软雅黑" w:eastAsia="微软雅黑" w:cs="微软雅黑"/>
                <w:color w:val="000000"/>
                <w:lang w:eastAsia="zh-CN"/>
              </w:rPr>
              <w:t>盘</w:t>
            </w:r>
            <w:r>
              <w:rPr>
                <w:rFonts w:hint="eastAsia" w:ascii="微软雅黑" w:hAnsi="微软雅黑" w:eastAsia="微软雅黑" w:cs="MS Mincho"/>
                <w:color w:val="000000"/>
                <w:lang w:eastAsia="zh-CN"/>
              </w:rPr>
              <w:t>、家用</w:t>
            </w:r>
            <w:r>
              <w:rPr>
                <w:rFonts w:hint="eastAsia" w:ascii="微软雅黑" w:hAnsi="微软雅黑" w:eastAsia="微软雅黑" w:cs="微软雅黑"/>
                <w:color w:val="000000"/>
                <w:lang w:eastAsia="zh-CN"/>
              </w:rPr>
              <w:t>计</w:t>
            </w:r>
            <w:r>
              <w:rPr>
                <w:rFonts w:hint="eastAsia" w:ascii="微软雅黑" w:hAnsi="微软雅黑" w:eastAsia="微软雅黑" w:cs="MS Mincho"/>
                <w:color w:val="000000"/>
                <w:lang w:eastAsia="zh-CN"/>
              </w:rPr>
              <w:t>算机</w:t>
            </w:r>
            <w:r>
              <w:rPr>
                <w:rFonts w:hint="eastAsia" w:ascii="微软雅黑" w:hAnsi="微软雅黑" w:eastAsia="微软雅黑" w:cs="微软雅黑"/>
                <w:color w:val="000000"/>
                <w:lang w:eastAsia="zh-CN"/>
              </w:rPr>
              <w:t>备</w:t>
            </w:r>
            <w:r>
              <w:rPr>
                <w:rFonts w:hint="eastAsia" w:ascii="微软雅黑" w:hAnsi="微软雅黑" w:eastAsia="微软雅黑" w:cs="MS Mincho"/>
                <w:color w:val="000000"/>
                <w:lang w:eastAsia="zh-CN"/>
              </w:rPr>
              <w:t>份</w:t>
            </w:r>
            <w:r>
              <w:rPr>
                <w:rFonts w:hint="eastAsia" w:ascii="微软雅黑" w:hAnsi="微软雅黑" w:eastAsia="微软雅黑" w:cs="微软雅黑"/>
                <w:color w:val="000000"/>
                <w:lang w:eastAsia="zh-CN"/>
              </w:rPr>
              <w:t>长</w:t>
            </w:r>
            <w:r>
              <w:rPr>
                <w:rFonts w:hint="eastAsia" w:ascii="微软雅黑" w:hAnsi="微软雅黑" w:eastAsia="微软雅黑" w:cs="MS Mincho"/>
                <w:color w:val="000000"/>
                <w:lang w:eastAsia="zh-CN"/>
              </w:rPr>
              <w:t>安汽</w:t>
            </w:r>
            <w:r>
              <w:rPr>
                <w:rFonts w:hint="eastAsia" w:ascii="微软雅黑" w:hAnsi="微软雅黑" w:eastAsia="微软雅黑" w:cs="微软雅黑"/>
                <w:color w:val="000000"/>
                <w:lang w:eastAsia="zh-CN"/>
              </w:rPr>
              <w:t>车项</w:t>
            </w:r>
            <w:r>
              <w:rPr>
                <w:rFonts w:hint="eastAsia" w:ascii="微软雅黑" w:hAnsi="微软雅黑" w:eastAsia="微软雅黑" w:cs="MS Mincho"/>
                <w:color w:val="000000"/>
                <w:lang w:eastAsia="zh-CN"/>
              </w:rPr>
              <w:t>目</w:t>
            </w:r>
            <w:r>
              <w:rPr>
                <w:rFonts w:hint="eastAsia" w:ascii="微软雅黑" w:hAnsi="微软雅黑" w:eastAsia="微软雅黑" w:cs="微软雅黑"/>
                <w:color w:val="000000"/>
                <w:lang w:eastAsia="zh-CN"/>
              </w:rPr>
              <w:t>资</w:t>
            </w:r>
            <w:r>
              <w:rPr>
                <w:rFonts w:hint="eastAsia" w:ascii="微软雅黑" w:hAnsi="微软雅黑" w:eastAsia="微软雅黑" w:cs="MS Mincho"/>
                <w:color w:val="000000"/>
                <w:lang w:eastAsia="zh-CN"/>
              </w:rPr>
              <w:t>料。</w:t>
            </w:r>
          </w:p>
        </w:tc>
        <w:tc>
          <w:tcPr>
            <w:tcW w:w="697" w:type="pct"/>
            <w:vAlign w:val="center"/>
          </w:tcPr>
          <w:p>
            <w:pPr>
              <w:spacing w:after="0" w:line="240" w:lineRule="auto"/>
              <w:jc w:val="center"/>
              <w:rPr>
                <w:rFonts w:hint="eastAsia" w:ascii="微软雅黑" w:hAnsi="微软雅黑" w:eastAsia="微软雅黑"/>
                <w:color w:val="000000"/>
              </w:rPr>
            </w:pPr>
            <w:r>
              <w:rPr>
                <w:rFonts w:ascii="微软雅黑" w:hAnsi="微软雅黑" w:eastAsia="微软雅黑"/>
                <w:color w:val="000000"/>
              </w:rPr>
              <w:t>二</w:t>
            </w:r>
            <w:r>
              <w:rPr>
                <w:rFonts w:hint="eastAsia" w:ascii="微软雅黑" w:hAnsi="微软雅黑" w:eastAsia="微软雅黑" w:cs="微软雅黑"/>
                <w:color w:val="000000"/>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pPr>
              <w:spacing w:after="0" w:line="240" w:lineRule="auto"/>
              <w:jc w:val="center"/>
              <w:rPr>
                <w:rFonts w:hint="eastAsia" w:ascii="微软雅黑" w:hAnsi="微软雅黑" w:eastAsia="微软雅黑"/>
                <w:lang w:eastAsia="zh-CN"/>
              </w:rPr>
            </w:pPr>
            <w:r>
              <w:rPr>
                <w:rFonts w:hint="eastAsia" w:ascii="微软雅黑" w:hAnsi="微软雅黑" w:eastAsia="微软雅黑"/>
                <w:lang w:eastAsia="zh-CN"/>
              </w:rPr>
              <w:t>40</w:t>
            </w:r>
          </w:p>
        </w:tc>
        <w:tc>
          <w:tcPr>
            <w:tcW w:w="3922" w:type="pct"/>
            <w:vAlign w:val="center"/>
          </w:tcPr>
          <w:p>
            <w:pPr>
              <w:spacing w:after="0" w:line="240" w:lineRule="auto"/>
              <w:rPr>
                <w:rFonts w:hint="eastAsia" w:ascii="微软雅黑" w:hAnsi="微软雅黑" w:eastAsia="微软雅黑" w:cs="微软雅黑"/>
                <w:color w:val="000000"/>
                <w:lang w:eastAsia="zh-CN"/>
              </w:rPr>
            </w:pPr>
            <w:r>
              <w:rPr>
                <w:rFonts w:ascii="微软雅黑" w:hAnsi="微软雅黑" w:eastAsia="微软雅黑"/>
                <w:color w:val="000000"/>
                <w:lang w:eastAsia="zh-CN"/>
              </w:rPr>
              <w:t>用各种方式、技</w:t>
            </w:r>
            <w:r>
              <w:rPr>
                <w:rFonts w:hint="eastAsia" w:ascii="微软雅黑" w:hAnsi="微软雅黑" w:eastAsia="微软雅黑" w:cs="微软雅黑"/>
                <w:color w:val="000000"/>
                <w:lang w:eastAsia="zh-CN"/>
              </w:rPr>
              <w:t>术</w:t>
            </w:r>
            <w:r>
              <w:rPr>
                <w:rFonts w:hint="eastAsia" w:ascii="微软雅黑" w:hAnsi="微软雅黑" w:eastAsia="微软雅黑" w:cs="MS Mincho"/>
                <w:color w:val="000000"/>
                <w:lang w:eastAsia="zh-CN"/>
              </w:rPr>
              <w:t>手段窃取数据或</w:t>
            </w:r>
            <w:r>
              <w:rPr>
                <w:rFonts w:hint="eastAsia" w:ascii="微软雅黑" w:hAnsi="微软雅黑" w:eastAsia="微软雅黑" w:cs="微软雅黑"/>
                <w:color w:val="000000"/>
                <w:lang w:eastAsia="zh-CN"/>
              </w:rPr>
              <w:t>恶</w:t>
            </w:r>
            <w:r>
              <w:rPr>
                <w:rFonts w:hint="eastAsia" w:ascii="微软雅黑" w:hAnsi="微软雅黑" w:eastAsia="微软雅黑" w:cs="MS Mincho"/>
                <w:color w:val="000000"/>
                <w:lang w:eastAsia="zh-CN"/>
              </w:rPr>
              <w:t>意攻</w:t>
            </w:r>
            <w:r>
              <w:rPr>
                <w:rFonts w:hint="eastAsia" w:ascii="微软雅黑" w:hAnsi="微软雅黑" w:eastAsia="微软雅黑" w:cs="微软雅黑"/>
                <w:color w:val="000000"/>
                <w:lang w:eastAsia="zh-CN"/>
              </w:rPr>
              <w:t>击</w:t>
            </w:r>
            <w:r>
              <w:rPr>
                <w:rFonts w:hint="eastAsia" w:ascii="微软雅黑" w:hAnsi="微软雅黑" w:eastAsia="微软雅黑" w:cs="MS Mincho"/>
                <w:color w:val="000000"/>
                <w:lang w:eastAsia="zh-CN"/>
              </w:rPr>
              <w:t>网</w:t>
            </w:r>
            <w:r>
              <w:rPr>
                <w:rFonts w:hint="eastAsia" w:ascii="微软雅黑" w:hAnsi="微软雅黑" w:eastAsia="微软雅黑" w:cs="微软雅黑"/>
                <w:color w:val="000000"/>
                <w:lang w:eastAsia="zh-CN"/>
              </w:rPr>
              <w:t>络</w:t>
            </w:r>
            <w:r>
              <w:rPr>
                <w:rFonts w:hint="eastAsia" w:ascii="微软雅黑" w:hAnsi="微软雅黑" w:eastAsia="微软雅黑" w:cs="MS Mincho"/>
                <w:color w:val="000000"/>
                <w:lang w:eastAsia="zh-CN"/>
              </w:rPr>
              <w:t>。</w:t>
            </w:r>
          </w:p>
        </w:tc>
        <w:tc>
          <w:tcPr>
            <w:tcW w:w="697" w:type="pct"/>
            <w:vAlign w:val="center"/>
          </w:tcPr>
          <w:p>
            <w:pPr>
              <w:spacing w:after="0" w:line="240" w:lineRule="auto"/>
              <w:jc w:val="center"/>
              <w:rPr>
                <w:rFonts w:hint="eastAsia" w:ascii="微软雅黑" w:hAnsi="微软雅黑" w:eastAsia="微软雅黑"/>
                <w:color w:val="000000"/>
              </w:rPr>
            </w:pPr>
            <w:r>
              <w:rPr>
                <w:rFonts w:ascii="微软雅黑" w:hAnsi="微软雅黑" w:eastAsia="微软雅黑"/>
                <w:color w:val="000000"/>
              </w:rPr>
              <w:t>二</w:t>
            </w:r>
            <w:r>
              <w:rPr>
                <w:rFonts w:hint="eastAsia" w:ascii="微软雅黑" w:hAnsi="微软雅黑" w:eastAsia="微软雅黑" w:cs="微软雅黑"/>
                <w:color w:val="000000"/>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pPr>
              <w:spacing w:after="0" w:line="240" w:lineRule="auto"/>
              <w:jc w:val="center"/>
              <w:rPr>
                <w:rFonts w:hint="eastAsia" w:ascii="微软雅黑" w:hAnsi="微软雅黑" w:eastAsia="微软雅黑"/>
                <w:lang w:eastAsia="zh-CN"/>
              </w:rPr>
            </w:pPr>
            <w:r>
              <w:rPr>
                <w:rFonts w:hint="eastAsia" w:ascii="微软雅黑" w:hAnsi="微软雅黑" w:eastAsia="微软雅黑"/>
                <w:lang w:eastAsia="zh-CN"/>
              </w:rPr>
              <w:t>41</w:t>
            </w:r>
          </w:p>
        </w:tc>
        <w:tc>
          <w:tcPr>
            <w:tcW w:w="3922" w:type="pct"/>
            <w:vAlign w:val="center"/>
          </w:tcPr>
          <w:p>
            <w:pPr>
              <w:spacing w:after="0" w:line="240" w:lineRule="auto"/>
              <w:rPr>
                <w:rFonts w:hint="eastAsia" w:ascii="微软雅黑" w:hAnsi="微软雅黑" w:eastAsia="微软雅黑" w:cs="微软雅黑"/>
                <w:color w:val="000000"/>
                <w:lang w:eastAsia="zh-CN"/>
              </w:rPr>
            </w:pPr>
            <w:r>
              <w:rPr>
                <w:rFonts w:ascii="微软雅黑" w:hAnsi="微软雅黑" w:eastAsia="微软雅黑"/>
                <w:color w:val="000000"/>
                <w:lang w:eastAsia="zh-CN"/>
              </w:rPr>
              <w:t>擅自</w:t>
            </w:r>
            <w:r>
              <w:rPr>
                <w:rFonts w:hint="eastAsia" w:ascii="微软雅黑" w:hAnsi="微软雅黑" w:eastAsia="微软雅黑" w:cs="微软雅黑"/>
                <w:color w:val="000000"/>
                <w:lang w:eastAsia="zh-CN"/>
              </w:rPr>
              <w:t>损</w:t>
            </w:r>
            <w:r>
              <w:rPr>
                <w:rFonts w:hint="eastAsia" w:ascii="微软雅黑" w:hAnsi="微软雅黑" w:eastAsia="微软雅黑" w:cs="MS Mincho"/>
                <w:color w:val="000000"/>
                <w:lang w:eastAsia="zh-CN"/>
              </w:rPr>
              <w:t>坏</w:t>
            </w:r>
            <w:r>
              <w:rPr>
                <w:rFonts w:hint="eastAsia" w:ascii="微软雅黑" w:hAnsi="微软雅黑" w:eastAsia="微软雅黑" w:cs="微软雅黑"/>
                <w:color w:val="000000"/>
                <w:lang w:eastAsia="zh-CN"/>
              </w:rPr>
              <w:t>计</w:t>
            </w:r>
            <w:r>
              <w:rPr>
                <w:rFonts w:hint="eastAsia" w:ascii="微软雅黑" w:hAnsi="微软雅黑" w:eastAsia="微软雅黑" w:cs="MS Mincho"/>
                <w:color w:val="000000"/>
                <w:lang w:eastAsia="zh-CN"/>
              </w:rPr>
              <w:t>算机封条或封条</w:t>
            </w:r>
            <w:r>
              <w:rPr>
                <w:rFonts w:hint="eastAsia" w:ascii="微软雅黑" w:hAnsi="微软雅黑" w:eastAsia="微软雅黑" w:cs="微软雅黑"/>
                <w:color w:val="000000"/>
                <w:lang w:eastAsia="zh-CN"/>
              </w:rPr>
              <w:t>损</w:t>
            </w:r>
            <w:r>
              <w:rPr>
                <w:rFonts w:hint="eastAsia" w:ascii="微软雅黑" w:hAnsi="微软雅黑" w:eastAsia="微软雅黑" w:cs="MS Mincho"/>
                <w:color w:val="000000"/>
                <w:lang w:eastAsia="zh-CN"/>
              </w:rPr>
              <w:t>坏未及</w:t>
            </w:r>
            <w:r>
              <w:rPr>
                <w:rFonts w:hint="eastAsia" w:ascii="微软雅黑" w:hAnsi="微软雅黑" w:eastAsia="微软雅黑" w:cs="微软雅黑"/>
                <w:color w:val="000000"/>
                <w:lang w:eastAsia="zh-CN"/>
              </w:rPr>
              <w:t>时</w:t>
            </w:r>
            <w:r>
              <w:rPr>
                <w:rFonts w:hint="eastAsia" w:ascii="微软雅黑" w:hAnsi="微软雅黑" w:eastAsia="微软雅黑" w:cs="MS Mincho"/>
                <w:color w:val="000000"/>
                <w:lang w:eastAsia="zh-CN"/>
              </w:rPr>
              <w:t>向管理</w:t>
            </w:r>
            <w:r>
              <w:rPr>
                <w:rFonts w:hint="eastAsia" w:ascii="微软雅黑" w:hAnsi="微软雅黑" w:eastAsia="微软雅黑" w:cs="微软雅黑"/>
                <w:color w:val="000000"/>
                <w:lang w:eastAsia="zh-CN"/>
              </w:rPr>
              <w:t>员</w:t>
            </w:r>
            <w:r>
              <w:rPr>
                <w:rFonts w:hint="eastAsia" w:ascii="微软雅黑" w:hAnsi="微软雅黑" w:eastAsia="微软雅黑" w:cs="MS Mincho"/>
                <w:color w:val="000000"/>
                <w:lang w:eastAsia="zh-CN"/>
              </w:rPr>
              <w:t>反</w:t>
            </w:r>
            <w:r>
              <w:rPr>
                <w:rFonts w:hint="eastAsia" w:ascii="微软雅黑" w:hAnsi="微软雅黑" w:eastAsia="微软雅黑" w:cs="微软雅黑"/>
                <w:color w:val="000000"/>
                <w:lang w:eastAsia="zh-CN"/>
              </w:rPr>
              <w:t>馈</w:t>
            </w:r>
            <w:r>
              <w:rPr>
                <w:rFonts w:hint="eastAsia" w:ascii="微软雅黑" w:hAnsi="微软雅黑" w:eastAsia="微软雅黑" w:cs="MS Mincho"/>
                <w:color w:val="000000"/>
                <w:lang w:eastAsia="zh-CN"/>
              </w:rPr>
              <w:t>。</w:t>
            </w:r>
          </w:p>
        </w:tc>
        <w:tc>
          <w:tcPr>
            <w:tcW w:w="697" w:type="pct"/>
            <w:vAlign w:val="center"/>
          </w:tcPr>
          <w:p>
            <w:pPr>
              <w:spacing w:after="0" w:line="240" w:lineRule="auto"/>
              <w:jc w:val="center"/>
              <w:rPr>
                <w:rFonts w:hint="eastAsia" w:ascii="微软雅黑" w:hAnsi="微软雅黑" w:eastAsia="微软雅黑"/>
                <w:color w:val="000000"/>
              </w:rPr>
            </w:pPr>
            <w:r>
              <w:rPr>
                <w:rFonts w:ascii="微软雅黑" w:hAnsi="微软雅黑" w:eastAsia="微软雅黑"/>
                <w:color w:val="000000"/>
              </w:rPr>
              <w:t>二</w:t>
            </w:r>
            <w:r>
              <w:rPr>
                <w:rFonts w:hint="eastAsia" w:ascii="微软雅黑" w:hAnsi="微软雅黑" w:eastAsia="微软雅黑" w:cs="微软雅黑"/>
                <w:color w:val="000000"/>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pPr>
              <w:spacing w:after="0" w:line="240" w:lineRule="auto"/>
              <w:jc w:val="center"/>
              <w:rPr>
                <w:rFonts w:hint="eastAsia" w:ascii="微软雅黑" w:hAnsi="微软雅黑" w:eastAsia="微软雅黑"/>
                <w:lang w:eastAsia="zh-CN"/>
              </w:rPr>
            </w:pPr>
            <w:r>
              <w:rPr>
                <w:rFonts w:hint="eastAsia" w:ascii="微软雅黑" w:hAnsi="微软雅黑" w:eastAsia="微软雅黑"/>
                <w:lang w:eastAsia="zh-CN"/>
              </w:rPr>
              <w:t>42</w:t>
            </w:r>
          </w:p>
        </w:tc>
        <w:tc>
          <w:tcPr>
            <w:tcW w:w="3922" w:type="pct"/>
            <w:vAlign w:val="center"/>
          </w:tcPr>
          <w:p>
            <w:pPr>
              <w:spacing w:after="0" w:line="240" w:lineRule="auto"/>
              <w:rPr>
                <w:rFonts w:hint="eastAsia" w:ascii="微软雅黑" w:hAnsi="微软雅黑" w:eastAsia="微软雅黑" w:cs="微软雅黑"/>
                <w:color w:val="000000"/>
                <w:lang w:eastAsia="zh-CN"/>
              </w:rPr>
            </w:pPr>
            <w:r>
              <w:rPr>
                <w:rFonts w:ascii="微软雅黑" w:hAnsi="微软雅黑" w:eastAsia="微软雅黑"/>
                <w:color w:val="000000"/>
                <w:lang w:eastAsia="zh-CN"/>
              </w:rPr>
              <w:t>未</w:t>
            </w:r>
            <w:r>
              <w:rPr>
                <w:rFonts w:hint="eastAsia" w:ascii="微软雅黑" w:hAnsi="微软雅黑" w:eastAsia="微软雅黑" w:cs="微软雅黑"/>
                <w:color w:val="000000"/>
                <w:lang w:eastAsia="zh-CN"/>
              </w:rPr>
              <w:t>签</w:t>
            </w:r>
            <w:r>
              <w:rPr>
                <w:rFonts w:hint="eastAsia" w:ascii="微软雅黑" w:hAnsi="微软雅黑" w:eastAsia="微软雅黑" w:cs="MS Mincho"/>
                <w:color w:val="000000"/>
                <w:lang w:eastAsia="zh-CN"/>
              </w:rPr>
              <w:t>署保密</w:t>
            </w:r>
            <w:r>
              <w:rPr>
                <w:rFonts w:hint="eastAsia" w:ascii="微软雅黑" w:hAnsi="微软雅黑" w:eastAsia="微软雅黑" w:cs="微软雅黑"/>
                <w:color w:val="000000"/>
                <w:lang w:eastAsia="zh-CN"/>
              </w:rPr>
              <w:t>协议</w:t>
            </w:r>
            <w:r>
              <w:rPr>
                <w:rFonts w:hint="eastAsia" w:ascii="微软雅黑" w:hAnsi="微软雅黑" w:eastAsia="微软雅黑" w:cs="MS Mincho"/>
                <w:color w:val="000000"/>
                <w:lang w:eastAsia="zh-CN"/>
              </w:rPr>
              <w:t>参与研</w:t>
            </w:r>
            <w:r>
              <w:rPr>
                <w:rFonts w:hint="eastAsia" w:ascii="微软雅黑" w:hAnsi="微软雅黑" w:eastAsia="微软雅黑" w:cs="微软雅黑"/>
                <w:color w:val="000000"/>
                <w:lang w:eastAsia="zh-CN"/>
              </w:rPr>
              <w:t>发项</w:t>
            </w:r>
            <w:r>
              <w:rPr>
                <w:rFonts w:hint="eastAsia" w:ascii="微软雅黑" w:hAnsi="微软雅黑" w:eastAsia="微软雅黑" w:cs="MS Mincho"/>
                <w:color w:val="000000"/>
                <w:lang w:eastAsia="zh-CN"/>
              </w:rPr>
              <w:t>目或其他涉密</w:t>
            </w:r>
            <w:r>
              <w:rPr>
                <w:rFonts w:hint="eastAsia" w:ascii="微软雅黑" w:hAnsi="微软雅黑" w:eastAsia="微软雅黑" w:cs="微软雅黑"/>
                <w:color w:val="000000"/>
                <w:lang w:eastAsia="zh-CN"/>
              </w:rPr>
              <w:t>项</w:t>
            </w:r>
            <w:r>
              <w:rPr>
                <w:rFonts w:hint="eastAsia" w:ascii="微软雅黑" w:hAnsi="微软雅黑" w:eastAsia="微软雅黑" w:cs="MS Mincho"/>
                <w:color w:val="000000"/>
                <w:lang w:eastAsia="zh-CN"/>
              </w:rPr>
              <w:t>目</w:t>
            </w:r>
          </w:p>
        </w:tc>
        <w:tc>
          <w:tcPr>
            <w:tcW w:w="697" w:type="pct"/>
            <w:vAlign w:val="center"/>
          </w:tcPr>
          <w:p>
            <w:pPr>
              <w:spacing w:after="0" w:line="240" w:lineRule="auto"/>
              <w:jc w:val="center"/>
              <w:rPr>
                <w:rFonts w:hint="eastAsia" w:ascii="微软雅黑" w:hAnsi="微软雅黑" w:eastAsia="微软雅黑"/>
                <w:color w:val="000000"/>
              </w:rPr>
            </w:pPr>
            <w:r>
              <w:rPr>
                <w:rFonts w:ascii="微软雅黑" w:hAnsi="微软雅黑" w:eastAsia="微软雅黑"/>
                <w:color w:val="000000"/>
              </w:rPr>
              <w:t>二</w:t>
            </w:r>
            <w:r>
              <w:rPr>
                <w:rFonts w:hint="eastAsia" w:ascii="微软雅黑" w:hAnsi="微软雅黑" w:eastAsia="微软雅黑" w:cs="微软雅黑"/>
                <w:color w:val="000000"/>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pPr>
              <w:spacing w:after="0" w:line="240" w:lineRule="auto"/>
              <w:jc w:val="center"/>
              <w:rPr>
                <w:rFonts w:hint="eastAsia" w:ascii="微软雅黑" w:hAnsi="微软雅黑" w:eastAsia="微软雅黑"/>
                <w:lang w:eastAsia="zh-CN"/>
              </w:rPr>
            </w:pPr>
            <w:r>
              <w:rPr>
                <w:rFonts w:hint="eastAsia" w:ascii="微软雅黑" w:hAnsi="微软雅黑" w:eastAsia="微软雅黑"/>
                <w:lang w:eastAsia="zh-CN"/>
              </w:rPr>
              <w:t>43</w:t>
            </w:r>
          </w:p>
        </w:tc>
        <w:tc>
          <w:tcPr>
            <w:tcW w:w="3922" w:type="pct"/>
            <w:vAlign w:val="center"/>
          </w:tcPr>
          <w:p>
            <w:pPr>
              <w:spacing w:after="0" w:line="240" w:lineRule="auto"/>
              <w:rPr>
                <w:rFonts w:hint="eastAsia" w:ascii="微软雅黑" w:hAnsi="微软雅黑" w:eastAsia="微软雅黑" w:cs="微软雅黑"/>
                <w:color w:val="000000"/>
                <w:lang w:eastAsia="zh-CN"/>
              </w:rPr>
            </w:pPr>
            <w:r>
              <w:rPr>
                <w:rFonts w:ascii="微软雅黑" w:hAnsi="微软雅黑" w:eastAsia="微软雅黑"/>
                <w:color w:val="000000"/>
                <w:lang w:eastAsia="zh-CN"/>
              </w:rPr>
              <w:t>未按照</w:t>
            </w:r>
            <w:r>
              <w:rPr>
                <w:rFonts w:hint="eastAsia" w:ascii="微软雅黑" w:hAnsi="微软雅黑" w:eastAsia="微软雅黑" w:cs="微软雅黑"/>
                <w:color w:val="000000"/>
                <w:lang w:eastAsia="zh-CN"/>
              </w:rPr>
              <w:t>长</w:t>
            </w:r>
            <w:r>
              <w:rPr>
                <w:rFonts w:hint="eastAsia" w:ascii="微软雅黑" w:hAnsi="微软雅黑" w:eastAsia="微软雅黑" w:cs="MS Mincho"/>
                <w:color w:val="000000"/>
                <w:lang w:eastAsia="zh-CN"/>
              </w:rPr>
              <w:t>安汽</w:t>
            </w:r>
            <w:r>
              <w:rPr>
                <w:rFonts w:hint="eastAsia" w:ascii="微软雅黑" w:hAnsi="微软雅黑" w:eastAsia="微软雅黑" w:cs="微软雅黑"/>
                <w:color w:val="000000"/>
                <w:lang w:eastAsia="zh-CN"/>
              </w:rPr>
              <w:t>车</w:t>
            </w:r>
            <w:r>
              <w:rPr>
                <w:rFonts w:hint="eastAsia" w:ascii="微软雅黑" w:hAnsi="微软雅黑" w:eastAsia="微软雅黑" w:cs="MS Mincho"/>
                <w:color w:val="000000"/>
                <w:lang w:eastAsia="zh-CN"/>
              </w:rPr>
              <w:t>商</w:t>
            </w:r>
            <w:r>
              <w:rPr>
                <w:rFonts w:hint="eastAsia" w:ascii="微软雅黑" w:hAnsi="微软雅黑" w:eastAsia="微软雅黑" w:cs="微软雅黑"/>
                <w:color w:val="000000"/>
                <w:lang w:eastAsia="zh-CN"/>
              </w:rPr>
              <w:t>业</w:t>
            </w:r>
            <w:r>
              <w:rPr>
                <w:rFonts w:hint="eastAsia" w:ascii="微软雅黑" w:hAnsi="微软雅黑" w:eastAsia="微软雅黑" w:cs="MS Mincho"/>
                <w:color w:val="000000"/>
                <w:lang w:eastAsia="zh-CN"/>
              </w:rPr>
              <w:t>秘密</w:t>
            </w:r>
            <w:r>
              <w:rPr>
                <w:rFonts w:hint="eastAsia" w:ascii="微软雅黑" w:hAnsi="微软雅黑" w:eastAsia="微软雅黑" w:cs="微软雅黑"/>
                <w:color w:val="000000"/>
                <w:lang w:eastAsia="zh-CN"/>
              </w:rPr>
              <w:t>传递</w:t>
            </w:r>
            <w:r>
              <w:rPr>
                <w:rFonts w:hint="eastAsia" w:ascii="微软雅黑" w:hAnsi="微软雅黑" w:eastAsia="微软雅黑" w:cs="MS Mincho"/>
                <w:color w:val="000000"/>
                <w:lang w:eastAsia="zh-CN"/>
              </w:rPr>
              <w:t>方式</w:t>
            </w:r>
            <w:r>
              <w:rPr>
                <w:rFonts w:hint="eastAsia" w:ascii="微软雅黑" w:hAnsi="微软雅黑" w:eastAsia="微软雅黑" w:cs="微软雅黑"/>
                <w:color w:val="000000"/>
                <w:lang w:eastAsia="zh-CN"/>
              </w:rPr>
              <w:t>传递</w:t>
            </w:r>
            <w:r>
              <w:rPr>
                <w:rFonts w:hint="eastAsia" w:ascii="微软雅黑" w:hAnsi="微软雅黑" w:eastAsia="微软雅黑" w:cs="MS Mincho"/>
                <w:color w:val="000000"/>
                <w:lang w:eastAsia="zh-CN"/>
              </w:rPr>
              <w:t>涉密信息。</w:t>
            </w:r>
          </w:p>
        </w:tc>
        <w:tc>
          <w:tcPr>
            <w:tcW w:w="697" w:type="pct"/>
            <w:vAlign w:val="center"/>
          </w:tcPr>
          <w:p>
            <w:pPr>
              <w:spacing w:after="0" w:line="240" w:lineRule="auto"/>
              <w:jc w:val="center"/>
              <w:rPr>
                <w:rFonts w:hint="eastAsia" w:ascii="微软雅黑" w:hAnsi="微软雅黑" w:eastAsia="微软雅黑"/>
                <w:color w:val="000000"/>
              </w:rPr>
            </w:pPr>
            <w:r>
              <w:rPr>
                <w:rFonts w:ascii="微软雅黑" w:hAnsi="微软雅黑" w:eastAsia="微软雅黑"/>
                <w:color w:val="000000"/>
              </w:rPr>
              <w:t>二</w:t>
            </w:r>
            <w:r>
              <w:rPr>
                <w:rFonts w:hint="eastAsia" w:ascii="微软雅黑" w:hAnsi="微软雅黑" w:eastAsia="微软雅黑" w:cs="微软雅黑"/>
                <w:color w:val="000000"/>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pPr>
              <w:spacing w:after="0" w:line="240" w:lineRule="auto"/>
              <w:jc w:val="center"/>
              <w:rPr>
                <w:rFonts w:hint="eastAsia" w:ascii="微软雅黑" w:hAnsi="微软雅黑" w:eastAsia="微软雅黑"/>
                <w:lang w:eastAsia="zh-CN"/>
              </w:rPr>
            </w:pPr>
            <w:r>
              <w:rPr>
                <w:rFonts w:hint="eastAsia" w:ascii="微软雅黑" w:hAnsi="微软雅黑" w:eastAsia="微软雅黑"/>
                <w:lang w:eastAsia="zh-CN"/>
              </w:rPr>
              <w:t>44</w:t>
            </w:r>
          </w:p>
        </w:tc>
        <w:tc>
          <w:tcPr>
            <w:tcW w:w="3922" w:type="pct"/>
            <w:vAlign w:val="center"/>
          </w:tcPr>
          <w:p>
            <w:pPr>
              <w:spacing w:after="0" w:line="240" w:lineRule="auto"/>
              <w:rPr>
                <w:rFonts w:hint="eastAsia" w:ascii="微软雅黑" w:hAnsi="微软雅黑" w:eastAsia="微软雅黑" w:cs="微软雅黑"/>
                <w:color w:val="000000"/>
                <w:lang w:eastAsia="zh-CN"/>
              </w:rPr>
            </w:pPr>
            <w:r>
              <w:rPr>
                <w:rFonts w:ascii="微软雅黑" w:hAnsi="微软雅黑" w:eastAsia="微软雅黑"/>
                <w:color w:val="000000"/>
                <w:lang w:eastAsia="zh-CN"/>
              </w:rPr>
              <w:t>涉密</w:t>
            </w:r>
            <w:r>
              <w:rPr>
                <w:rFonts w:hint="eastAsia" w:ascii="微软雅黑" w:hAnsi="微软雅黑" w:eastAsia="微软雅黑" w:cs="微软雅黑"/>
                <w:color w:val="000000"/>
                <w:lang w:eastAsia="zh-CN"/>
              </w:rPr>
              <w:t>样车</w:t>
            </w:r>
            <w:r>
              <w:rPr>
                <w:rFonts w:hint="eastAsia" w:ascii="微软雅黑" w:hAnsi="微软雅黑" w:eastAsia="微软雅黑" w:cs="MS Mincho"/>
                <w:color w:val="000000"/>
                <w:lang w:eastAsia="zh-CN"/>
              </w:rPr>
              <w:t>、</w:t>
            </w:r>
            <w:r>
              <w:rPr>
                <w:rFonts w:hint="eastAsia" w:ascii="微软雅黑" w:hAnsi="微软雅黑" w:eastAsia="微软雅黑" w:cs="微软雅黑"/>
                <w:color w:val="000000"/>
                <w:lang w:eastAsia="zh-CN"/>
              </w:rPr>
              <w:t>样</w:t>
            </w:r>
            <w:r>
              <w:rPr>
                <w:rFonts w:hint="eastAsia" w:ascii="微软雅黑" w:hAnsi="微软雅黑" w:eastAsia="微软雅黑" w:cs="MS Mincho"/>
                <w:color w:val="000000"/>
                <w:lang w:eastAsia="zh-CN"/>
              </w:rPr>
              <w:t>件等停放在无保密措施</w:t>
            </w:r>
            <w:r>
              <w:rPr>
                <w:rFonts w:hint="eastAsia" w:ascii="微软雅黑" w:hAnsi="微软雅黑" w:eastAsia="微软雅黑" w:cs="微软雅黑"/>
                <w:color w:val="000000"/>
                <w:lang w:eastAsia="zh-CN"/>
              </w:rPr>
              <w:t>场</w:t>
            </w:r>
            <w:r>
              <w:rPr>
                <w:rFonts w:hint="eastAsia" w:ascii="微软雅黑" w:hAnsi="微软雅黑" w:eastAsia="微软雅黑" w:cs="MS Mincho"/>
                <w:color w:val="000000"/>
                <w:lang w:eastAsia="zh-CN"/>
              </w:rPr>
              <w:t>所。</w:t>
            </w:r>
          </w:p>
        </w:tc>
        <w:tc>
          <w:tcPr>
            <w:tcW w:w="697" w:type="pct"/>
            <w:vAlign w:val="center"/>
          </w:tcPr>
          <w:p>
            <w:pPr>
              <w:spacing w:after="0" w:line="240" w:lineRule="auto"/>
              <w:jc w:val="center"/>
              <w:rPr>
                <w:rFonts w:hint="eastAsia" w:ascii="微软雅黑" w:hAnsi="微软雅黑" w:eastAsia="微软雅黑"/>
                <w:color w:val="000000"/>
              </w:rPr>
            </w:pPr>
            <w:r>
              <w:rPr>
                <w:rFonts w:ascii="微软雅黑" w:hAnsi="微软雅黑" w:eastAsia="微软雅黑"/>
                <w:color w:val="000000"/>
              </w:rPr>
              <w:t>二</w:t>
            </w:r>
            <w:r>
              <w:rPr>
                <w:rFonts w:hint="eastAsia" w:ascii="微软雅黑" w:hAnsi="微软雅黑" w:eastAsia="微软雅黑" w:cs="微软雅黑"/>
                <w:color w:val="000000"/>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pPr>
              <w:spacing w:after="0" w:line="240" w:lineRule="auto"/>
              <w:jc w:val="center"/>
              <w:rPr>
                <w:rFonts w:hint="eastAsia" w:ascii="微软雅黑" w:hAnsi="微软雅黑" w:eastAsia="微软雅黑"/>
                <w:lang w:eastAsia="zh-CN"/>
              </w:rPr>
            </w:pPr>
            <w:r>
              <w:rPr>
                <w:rFonts w:hint="eastAsia" w:ascii="微软雅黑" w:hAnsi="微软雅黑" w:eastAsia="微软雅黑"/>
                <w:lang w:eastAsia="zh-CN"/>
              </w:rPr>
              <w:t>45</w:t>
            </w:r>
          </w:p>
        </w:tc>
        <w:tc>
          <w:tcPr>
            <w:tcW w:w="3922" w:type="pct"/>
            <w:vAlign w:val="center"/>
          </w:tcPr>
          <w:p>
            <w:pPr>
              <w:spacing w:after="0" w:line="240" w:lineRule="auto"/>
              <w:rPr>
                <w:rFonts w:hint="eastAsia" w:ascii="微软雅黑" w:hAnsi="微软雅黑" w:eastAsia="微软雅黑" w:cs="微软雅黑"/>
                <w:color w:val="000000"/>
                <w:lang w:eastAsia="zh-CN"/>
              </w:rPr>
            </w:pPr>
            <w:r>
              <w:rPr>
                <w:rFonts w:ascii="微软雅黑" w:hAnsi="微软雅黑" w:eastAsia="微软雅黑"/>
                <w:color w:val="000000"/>
                <w:lang w:eastAsia="zh-CN"/>
              </w:rPr>
              <w:t>擅自拷</w:t>
            </w:r>
            <w:r>
              <w:rPr>
                <w:rFonts w:hint="eastAsia" w:ascii="微软雅黑" w:hAnsi="微软雅黑" w:eastAsia="微软雅黑" w:cs="微软雅黑"/>
                <w:color w:val="000000"/>
                <w:lang w:eastAsia="zh-CN"/>
              </w:rPr>
              <w:t>贝</w:t>
            </w:r>
            <w:r>
              <w:rPr>
                <w:rFonts w:hint="eastAsia" w:ascii="微软雅黑" w:hAnsi="微软雅黑" w:eastAsia="微软雅黑" w:cs="MS Mincho"/>
                <w:color w:val="000000"/>
                <w:lang w:eastAsia="zh-CN"/>
              </w:rPr>
              <w:t>、复印、</w:t>
            </w:r>
            <w:r>
              <w:rPr>
                <w:rFonts w:hint="eastAsia" w:ascii="微软雅黑" w:hAnsi="微软雅黑" w:eastAsia="微软雅黑" w:cs="微软雅黑"/>
                <w:color w:val="000000"/>
                <w:lang w:eastAsia="zh-CN"/>
              </w:rPr>
              <w:t>录</w:t>
            </w:r>
            <w:r>
              <w:rPr>
                <w:rFonts w:hint="eastAsia" w:ascii="微软雅黑" w:hAnsi="微软雅黑" w:eastAsia="微软雅黑" w:cs="MS Mincho"/>
                <w:color w:val="000000"/>
                <w:lang w:eastAsia="zh-CN"/>
              </w:rPr>
              <w:t>制、拍</w:t>
            </w:r>
            <w:r>
              <w:rPr>
                <w:rFonts w:hint="eastAsia" w:ascii="微软雅黑" w:hAnsi="微软雅黑" w:eastAsia="微软雅黑" w:cs="微软雅黑"/>
                <w:color w:val="000000"/>
                <w:lang w:eastAsia="zh-CN"/>
              </w:rPr>
              <w:t>摄</w:t>
            </w:r>
            <w:r>
              <w:rPr>
                <w:rFonts w:hint="eastAsia" w:ascii="微软雅黑" w:hAnsi="微软雅黑" w:eastAsia="微软雅黑" w:cs="MS Mincho"/>
                <w:color w:val="000000"/>
                <w:lang w:eastAsia="zh-CN"/>
              </w:rPr>
              <w:t>甲方内部敏感但非商</w:t>
            </w:r>
            <w:r>
              <w:rPr>
                <w:rFonts w:hint="eastAsia" w:ascii="微软雅黑" w:hAnsi="微软雅黑" w:eastAsia="微软雅黑" w:cs="微软雅黑"/>
                <w:color w:val="000000"/>
                <w:lang w:eastAsia="zh-CN"/>
              </w:rPr>
              <w:t>业</w:t>
            </w:r>
            <w:r>
              <w:rPr>
                <w:rFonts w:hint="eastAsia" w:ascii="微软雅黑" w:hAnsi="微软雅黑" w:eastAsia="微软雅黑" w:cs="MS Mincho"/>
                <w:color w:val="000000"/>
                <w:lang w:eastAsia="zh-CN"/>
              </w:rPr>
              <w:t>秘密信息。</w:t>
            </w:r>
          </w:p>
        </w:tc>
        <w:tc>
          <w:tcPr>
            <w:tcW w:w="697" w:type="pct"/>
            <w:vAlign w:val="center"/>
          </w:tcPr>
          <w:p>
            <w:pPr>
              <w:spacing w:after="0" w:line="240" w:lineRule="auto"/>
              <w:jc w:val="center"/>
              <w:rPr>
                <w:rFonts w:hint="eastAsia" w:ascii="微软雅黑" w:hAnsi="微软雅黑" w:eastAsia="微软雅黑"/>
                <w:color w:val="000000"/>
              </w:rPr>
            </w:pPr>
            <w:r>
              <w:rPr>
                <w:rFonts w:ascii="微软雅黑" w:hAnsi="微软雅黑" w:eastAsia="微软雅黑"/>
                <w:color w:val="000000"/>
              </w:rPr>
              <w:t>二</w:t>
            </w:r>
            <w:r>
              <w:rPr>
                <w:rFonts w:hint="eastAsia" w:ascii="微软雅黑" w:hAnsi="微软雅黑" w:eastAsia="微软雅黑" w:cs="微软雅黑"/>
                <w:color w:val="000000"/>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pPr>
              <w:spacing w:after="0" w:line="240" w:lineRule="auto"/>
              <w:jc w:val="center"/>
              <w:rPr>
                <w:rFonts w:hint="eastAsia" w:ascii="微软雅黑" w:hAnsi="微软雅黑" w:eastAsia="微软雅黑"/>
                <w:lang w:eastAsia="zh-CN"/>
              </w:rPr>
            </w:pPr>
            <w:r>
              <w:rPr>
                <w:rFonts w:hint="eastAsia" w:ascii="微软雅黑" w:hAnsi="微软雅黑" w:eastAsia="微软雅黑"/>
                <w:lang w:eastAsia="zh-CN"/>
              </w:rPr>
              <w:t>46</w:t>
            </w:r>
          </w:p>
        </w:tc>
        <w:tc>
          <w:tcPr>
            <w:tcW w:w="3922" w:type="pct"/>
            <w:vAlign w:val="center"/>
          </w:tcPr>
          <w:p>
            <w:pPr>
              <w:spacing w:after="0" w:line="240" w:lineRule="auto"/>
              <w:rPr>
                <w:rFonts w:hint="eastAsia" w:ascii="微软雅黑" w:hAnsi="微软雅黑" w:eastAsia="微软雅黑"/>
                <w:color w:val="000000"/>
                <w:lang w:eastAsia="zh-CN"/>
              </w:rPr>
            </w:pPr>
            <w:r>
              <w:rPr>
                <w:rFonts w:ascii="微软雅黑" w:hAnsi="微软雅黑" w:eastAsia="微软雅黑"/>
                <w:color w:val="000000"/>
                <w:lang w:eastAsia="zh-CN"/>
              </w:rPr>
              <w:t>私自搭建网</w:t>
            </w:r>
            <w:r>
              <w:rPr>
                <w:rFonts w:hint="eastAsia" w:ascii="微软雅黑" w:hAnsi="微软雅黑" w:eastAsia="微软雅黑" w:cs="微软雅黑"/>
                <w:color w:val="000000"/>
                <w:lang w:eastAsia="zh-CN"/>
              </w:rPr>
              <w:t>络</w:t>
            </w:r>
            <w:r>
              <w:rPr>
                <w:rFonts w:hint="eastAsia" w:ascii="微软雅黑" w:hAnsi="微软雅黑" w:eastAsia="微软雅黑" w:cs="MS Mincho"/>
                <w:color w:val="000000"/>
                <w:lang w:eastAsia="zh-CN"/>
              </w:rPr>
              <w:t>代理</w:t>
            </w:r>
            <w:r>
              <w:rPr>
                <w:rFonts w:hint="eastAsia" w:ascii="微软雅黑" w:hAnsi="微软雅黑" w:eastAsia="微软雅黑" w:cs="微软雅黑"/>
                <w:color w:val="000000"/>
                <w:lang w:eastAsia="zh-CN"/>
              </w:rPr>
              <w:t>为</w:t>
            </w:r>
            <w:r>
              <w:rPr>
                <w:rFonts w:hint="eastAsia" w:ascii="微软雅黑" w:hAnsi="微软雅黑" w:eastAsia="微软雅黑" w:cs="MS Mincho"/>
                <w:color w:val="000000"/>
                <w:lang w:eastAsia="zh-CN"/>
              </w:rPr>
              <w:t>其他</w:t>
            </w:r>
            <w:r>
              <w:rPr>
                <w:rFonts w:hint="eastAsia" w:ascii="微软雅黑" w:hAnsi="微软雅黑" w:eastAsia="微软雅黑" w:cs="微软雅黑"/>
                <w:color w:val="000000"/>
                <w:lang w:eastAsia="zh-CN"/>
              </w:rPr>
              <w:t>终</w:t>
            </w:r>
            <w:r>
              <w:rPr>
                <w:rFonts w:hint="eastAsia" w:ascii="微软雅黑" w:hAnsi="微软雅黑" w:eastAsia="微软雅黑" w:cs="MS Mincho"/>
                <w:color w:val="000000"/>
                <w:lang w:eastAsia="zh-CN"/>
              </w:rPr>
              <w:t>端提供</w:t>
            </w:r>
            <w:r>
              <w:rPr>
                <w:rFonts w:hint="eastAsia" w:ascii="微软雅黑" w:hAnsi="微软雅黑" w:eastAsia="微软雅黑" w:cs="微软雅黑"/>
                <w:color w:val="000000"/>
                <w:lang w:eastAsia="zh-CN"/>
              </w:rPr>
              <w:t>访问</w:t>
            </w:r>
            <w:r>
              <w:rPr>
                <w:rFonts w:hint="eastAsia" w:ascii="微软雅黑" w:hAnsi="微软雅黑" w:eastAsia="微软雅黑" w:cs="MS Mincho"/>
                <w:color w:val="000000"/>
                <w:lang w:eastAsia="zh-CN"/>
              </w:rPr>
              <w:t>路径。</w:t>
            </w:r>
          </w:p>
        </w:tc>
        <w:tc>
          <w:tcPr>
            <w:tcW w:w="697" w:type="pct"/>
            <w:vAlign w:val="center"/>
          </w:tcPr>
          <w:p>
            <w:pPr>
              <w:spacing w:after="0" w:line="240" w:lineRule="auto"/>
              <w:jc w:val="center"/>
              <w:rPr>
                <w:rFonts w:hint="eastAsia" w:ascii="微软雅黑" w:hAnsi="微软雅黑" w:eastAsia="微软雅黑"/>
                <w:color w:val="000000"/>
              </w:rPr>
            </w:pPr>
            <w:r>
              <w:rPr>
                <w:rFonts w:ascii="微软雅黑" w:hAnsi="微软雅黑" w:eastAsia="微软雅黑"/>
                <w:color w:val="000000"/>
              </w:rPr>
              <w:t>一</w:t>
            </w:r>
            <w:r>
              <w:rPr>
                <w:rFonts w:hint="eastAsia" w:ascii="微软雅黑" w:hAnsi="微软雅黑" w:eastAsia="微软雅黑" w:cs="微软雅黑"/>
                <w:color w:val="000000"/>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pPr>
              <w:spacing w:after="0" w:line="240" w:lineRule="auto"/>
              <w:jc w:val="center"/>
              <w:rPr>
                <w:rFonts w:hint="eastAsia" w:ascii="微软雅黑" w:hAnsi="微软雅黑" w:eastAsia="微软雅黑"/>
                <w:lang w:eastAsia="zh-CN"/>
              </w:rPr>
            </w:pPr>
            <w:r>
              <w:rPr>
                <w:rFonts w:hint="eastAsia" w:ascii="微软雅黑" w:hAnsi="微软雅黑" w:eastAsia="微软雅黑"/>
                <w:lang w:eastAsia="zh-CN"/>
              </w:rPr>
              <w:t>47</w:t>
            </w:r>
          </w:p>
        </w:tc>
        <w:tc>
          <w:tcPr>
            <w:tcW w:w="3922" w:type="pct"/>
            <w:vAlign w:val="center"/>
          </w:tcPr>
          <w:p>
            <w:pPr>
              <w:spacing w:after="0" w:line="240" w:lineRule="auto"/>
              <w:rPr>
                <w:rFonts w:hint="eastAsia" w:ascii="微软雅黑" w:hAnsi="微软雅黑" w:eastAsia="微软雅黑"/>
                <w:color w:val="000000"/>
                <w:lang w:eastAsia="zh-CN"/>
              </w:rPr>
            </w:pPr>
            <w:r>
              <w:rPr>
                <w:rFonts w:hint="eastAsia" w:ascii="微软雅黑" w:hAnsi="微软雅黑" w:eastAsia="微软雅黑" w:cs="微软雅黑"/>
                <w:color w:val="000000"/>
                <w:lang w:eastAsia="zh-CN"/>
              </w:rPr>
              <w:t>传</w:t>
            </w:r>
            <w:r>
              <w:rPr>
                <w:rFonts w:hint="eastAsia" w:ascii="微软雅黑" w:hAnsi="微软雅黑" w:eastAsia="微软雅黑" w:cs="MS Mincho"/>
                <w:color w:val="000000"/>
                <w:lang w:eastAsia="zh-CN"/>
              </w:rPr>
              <w:t>播来</w:t>
            </w:r>
            <w:r>
              <w:rPr>
                <w:rFonts w:hint="eastAsia" w:ascii="微软雅黑" w:hAnsi="微软雅黑" w:eastAsia="微软雅黑" w:cs="微软雅黑"/>
                <w:color w:val="000000"/>
                <w:lang w:eastAsia="zh-CN"/>
              </w:rPr>
              <w:t>历</w:t>
            </w:r>
            <w:r>
              <w:rPr>
                <w:rFonts w:hint="eastAsia" w:ascii="微软雅黑" w:hAnsi="微软雅黑" w:eastAsia="微软雅黑" w:cs="MS Mincho"/>
                <w:color w:val="000000"/>
                <w:lang w:eastAsia="zh-CN"/>
              </w:rPr>
              <w:t>不明的</w:t>
            </w:r>
            <w:r>
              <w:rPr>
                <w:rFonts w:hint="eastAsia" w:ascii="微软雅黑" w:hAnsi="微软雅黑" w:eastAsia="微软雅黑" w:cs="微软雅黑"/>
                <w:color w:val="000000"/>
                <w:lang w:eastAsia="zh-CN"/>
              </w:rPr>
              <w:t>电</w:t>
            </w:r>
            <w:r>
              <w:rPr>
                <w:rFonts w:hint="eastAsia" w:ascii="微软雅黑" w:hAnsi="微软雅黑" w:eastAsia="微软雅黑" w:cs="MS Mincho"/>
                <w:color w:val="000000"/>
                <w:lang w:eastAsia="zh-CN"/>
              </w:rPr>
              <w:t>子</w:t>
            </w:r>
            <w:r>
              <w:rPr>
                <w:rFonts w:hint="eastAsia" w:ascii="微软雅黑" w:hAnsi="微软雅黑" w:eastAsia="微软雅黑" w:cs="微软雅黑"/>
                <w:color w:val="000000"/>
                <w:lang w:eastAsia="zh-CN"/>
              </w:rPr>
              <w:t>邮</w:t>
            </w:r>
            <w:r>
              <w:rPr>
                <w:rFonts w:hint="eastAsia" w:ascii="微软雅黑" w:hAnsi="微软雅黑" w:eastAsia="微软雅黑" w:cs="MS Mincho"/>
                <w:color w:val="000000"/>
                <w:lang w:eastAsia="zh-CN"/>
              </w:rPr>
              <w:t>件或附件。</w:t>
            </w:r>
          </w:p>
        </w:tc>
        <w:tc>
          <w:tcPr>
            <w:tcW w:w="697" w:type="pct"/>
            <w:vAlign w:val="center"/>
          </w:tcPr>
          <w:p>
            <w:pPr>
              <w:spacing w:after="0" w:line="240" w:lineRule="auto"/>
              <w:jc w:val="center"/>
              <w:rPr>
                <w:rFonts w:hint="eastAsia" w:ascii="微软雅黑" w:hAnsi="微软雅黑" w:eastAsia="微软雅黑"/>
                <w:color w:val="000000"/>
              </w:rPr>
            </w:pPr>
            <w:r>
              <w:rPr>
                <w:rFonts w:ascii="微软雅黑" w:hAnsi="微软雅黑" w:eastAsia="微软雅黑"/>
                <w:color w:val="000000"/>
              </w:rPr>
              <w:t>一</w:t>
            </w:r>
            <w:r>
              <w:rPr>
                <w:rFonts w:hint="eastAsia" w:ascii="微软雅黑" w:hAnsi="微软雅黑" w:eastAsia="微软雅黑" w:cs="微软雅黑"/>
                <w:color w:val="000000"/>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pPr>
              <w:spacing w:after="0" w:line="240" w:lineRule="auto"/>
              <w:jc w:val="center"/>
              <w:rPr>
                <w:rFonts w:hint="eastAsia" w:ascii="微软雅黑" w:hAnsi="微软雅黑" w:eastAsia="微软雅黑"/>
                <w:lang w:eastAsia="zh-CN"/>
              </w:rPr>
            </w:pPr>
            <w:r>
              <w:rPr>
                <w:rFonts w:hint="eastAsia" w:ascii="微软雅黑" w:hAnsi="微软雅黑" w:eastAsia="微软雅黑"/>
                <w:lang w:eastAsia="zh-CN"/>
              </w:rPr>
              <w:t>48</w:t>
            </w:r>
          </w:p>
        </w:tc>
        <w:tc>
          <w:tcPr>
            <w:tcW w:w="3922" w:type="pct"/>
            <w:vAlign w:val="center"/>
          </w:tcPr>
          <w:p>
            <w:pPr>
              <w:spacing w:after="0" w:line="240" w:lineRule="auto"/>
              <w:rPr>
                <w:rFonts w:hint="eastAsia" w:ascii="微软雅黑" w:hAnsi="微软雅黑" w:eastAsia="微软雅黑"/>
                <w:color w:val="000000"/>
                <w:lang w:eastAsia="zh-CN"/>
              </w:rPr>
            </w:pPr>
            <w:r>
              <w:rPr>
                <w:rFonts w:ascii="微软雅黑" w:hAnsi="微软雅黑" w:eastAsia="微软雅黑"/>
                <w:color w:val="000000"/>
                <w:lang w:eastAsia="zh-CN"/>
              </w:rPr>
              <w:t>将互</w:t>
            </w:r>
            <w:r>
              <w:rPr>
                <w:rFonts w:hint="eastAsia" w:ascii="微软雅黑" w:hAnsi="微软雅黑" w:eastAsia="微软雅黑" w:cs="微软雅黑"/>
                <w:color w:val="000000"/>
                <w:lang w:eastAsia="zh-CN"/>
              </w:rPr>
              <w:t>联</w:t>
            </w:r>
            <w:r>
              <w:rPr>
                <w:rFonts w:hint="eastAsia" w:ascii="微软雅黑" w:hAnsi="微软雅黑" w:eastAsia="微软雅黑" w:cs="MS Mincho"/>
                <w:color w:val="000000"/>
                <w:lang w:eastAsia="zh-CN"/>
              </w:rPr>
              <w:t>网</w:t>
            </w:r>
            <w:r>
              <w:rPr>
                <w:rFonts w:hint="eastAsia" w:ascii="微软雅黑" w:hAnsi="微软雅黑" w:eastAsia="微软雅黑" w:cs="微软雅黑"/>
                <w:color w:val="000000"/>
                <w:lang w:eastAsia="zh-CN"/>
              </w:rPr>
              <w:t>权</w:t>
            </w:r>
            <w:r>
              <w:rPr>
                <w:rFonts w:hint="eastAsia" w:ascii="微软雅黑" w:hAnsi="微软雅黑" w:eastAsia="微软雅黑" w:cs="MS Mincho"/>
                <w:color w:val="000000"/>
                <w:lang w:eastAsia="zh-CN"/>
              </w:rPr>
              <w:t>限</w:t>
            </w:r>
            <w:r>
              <w:rPr>
                <w:rFonts w:hint="eastAsia" w:ascii="微软雅黑" w:hAnsi="微软雅黑" w:eastAsia="微软雅黑" w:cs="微软雅黑"/>
                <w:color w:val="000000"/>
                <w:lang w:eastAsia="zh-CN"/>
              </w:rPr>
              <w:t>账</w:t>
            </w:r>
            <w:r>
              <w:rPr>
                <w:rFonts w:hint="eastAsia" w:ascii="微软雅黑" w:hAnsi="微软雅黑" w:eastAsia="微软雅黑" w:cs="MS Mincho"/>
                <w:color w:val="000000"/>
                <w:lang w:eastAsia="zh-CN"/>
              </w:rPr>
              <w:t>号</w:t>
            </w:r>
            <w:r>
              <w:rPr>
                <w:rFonts w:hint="eastAsia" w:ascii="微软雅黑" w:hAnsi="微软雅黑" w:eastAsia="微软雅黑" w:cs="微软雅黑"/>
                <w:color w:val="000000"/>
                <w:lang w:eastAsia="zh-CN"/>
              </w:rPr>
              <w:t>给</w:t>
            </w:r>
            <w:r>
              <w:rPr>
                <w:rFonts w:hint="eastAsia" w:ascii="微软雅黑" w:hAnsi="微软雅黑" w:eastAsia="微软雅黑" w:cs="MS Mincho"/>
                <w:color w:val="000000"/>
                <w:lang w:eastAsia="zh-CN"/>
              </w:rPr>
              <w:t>予他人使用，或代理共享开放他人或其他</w:t>
            </w:r>
            <w:r>
              <w:rPr>
                <w:rFonts w:hint="eastAsia" w:ascii="微软雅黑" w:hAnsi="微软雅黑" w:eastAsia="微软雅黑" w:cs="微软雅黑"/>
                <w:color w:val="000000"/>
                <w:lang w:eastAsia="zh-CN"/>
              </w:rPr>
              <w:t>设备</w:t>
            </w:r>
            <w:r>
              <w:rPr>
                <w:rFonts w:hint="eastAsia" w:ascii="微软雅黑" w:hAnsi="微软雅黑" w:eastAsia="微软雅黑" w:cs="MS Mincho"/>
                <w:color w:val="000000"/>
                <w:lang w:eastAsia="zh-CN"/>
              </w:rPr>
              <w:t>使用，以及</w:t>
            </w:r>
            <w:r>
              <w:rPr>
                <w:rFonts w:ascii="微软雅黑" w:hAnsi="微软雅黑" w:eastAsia="微软雅黑"/>
                <w:color w:val="000000"/>
                <w:lang w:eastAsia="zh-CN"/>
              </w:rPr>
              <w:t>WIFI共享开放他人或其他</w:t>
            </w:r>
            <w:r>
              <w:rPr>
                <w:rFonts w:hint="eastAsia" w:ascii="微软雅黑" w:hAnsi="微软雅黑" w:eastAsia="微软雅黑" w:cs="微软雅黑"/>
                <w:color w:val="000000"/>
                <w:lang w:eastAsia="zh-CN"/>
              </w:rPr>
              <w:t>设备</w:t>
            </w:r>
            <w:r>
              <w:rPr>
                <w:rFonts w:hint="eastAsia" w:ascii="微软雅黑" w:hAnsi="微软雅黑" w:eastAsia="微软雅黑" w:cs="MS Mincho"/>
                <w:color w:val="000000"/>
                <w:lang w:eastAsia="zh-CN"/>
              </w:rPr>
              <w:t>使用。</w:t>
            </w:r>
          </w:p>
        </w:tc>
        <w:tc>
          <w:tcPr>
            <w:tcW w:w="697" w:type="pct"/>
            <w:vAlign w:val="center"/>
          </w:tcPr>
          <w:p>
            <w:pPr>
              <w:spacing w:after="0" w:line="240" w:lineRule="auto"/>
              <w:jc w:val="center"/>
              <w:rPr>
                <w:rFonts w:hint="eastAsia" w:ascii="微软雅黑" w:hAnsi="微软雅黑" w:eastAsia="微软雅黑"/>
                <w:color w:val="000000"/>
              </w:rPr>
            </w:pPr>
            <w:r>
              <w:rPr>
                <w:rFonts w:ascii="微软雅黑" w:hAnsi="微软雅黑" w:eastAsia="微软雅黑"/>
                <w:color w:val="000000"/>
              </w:rPr>
              <w:t>一</w:t>
            </w:r>
            <w:r>
              <w:rPr>
                <w:rFonts w:hint="eastAsia" w:ascii="微软雅黑" w:hAnsi="微软雅黑" w:eastAsia="微软雅黑" w:cs="微软雅黑"/>
                <w:color w:val="000000"/>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pPr>
              <w:spacing w:after="0" w:line="240" w:lineRule="auto"/>
              <w:jc w:val="center"/>
              <w:rPr>
                <w:rFonts w:hint="eastAsia" w:ascii="微软雅黑" w:hAnsi="微软雅黑" w:eastAsia="微软雅黑"/>
                <w:lang w:eastAsia="zh-CN"/>
              </w:rPr>
            </w:pPr>
            <w:r>
              <w:rPr>
                <w:rFonts w:hint="eastAsia" w:ascii="微软雅黑" w:hAnsi="微软雅黑" w:eastAsia="微软雅黑"/>
                <w:lang w:eastAsia="zh-CN"/>
              </w:rPr>
              <w:t>49</w:t>
            </w:r>
          </w:p>
        </w:tc>
        <w:tc>
          <w:tcPr>
            <w:tcW w:w="3922" w:type="pct"/>
            <w:vAlign w:val="center"/>
          </w:tcPr>
          <w:p>
            <w:pPr>
              <w:spacing w:after="0" w:line="240" w:lineRule="auto"/>
              <w:rPr>
                <w:rFonts w:hint="eastAsia" w:ascii="微软雅黑" w:hAnsi="微软雅黑" w:eastAsia="微软雅黑"/>
                <w:color w:val="000000"/>
                <w:lang w:eastAsia="zh-CN"/>
              </w:rPr>
            </w:pPr>
            <w:r>
              <w:rPr>
                <w:rFonts w:ascii="微软雅黑" w:hAnsi="微软雅黑" w:eastAsia="微软雅黑"/>
                <w:color w:val="000000"/>
                <w:lang w:eastAsia="zh-CN"/>
              </w:rPr>
              <w:t>点</w:t>
            </w:r>
            <w:r>
              <w:rPr>
                <w:rFonts w:hint="eastAsia" w:ascii="微软雅黑" w:hAnsi="微软雅黑" w:eastAsia="微软雅黑" w:cs="微软雅黑"/>
                <w:color w:val="000000"/>
                <w:lang w:eastAsia="zh-CN"/>
              </w:rPr>
              <w:t>击</w:t>
            </w:r>
            <w:r>
              <w:rPr>
                <w:rFonts w:hint="eastAsia" w:ascii="微软雅黑" w:hAnsi="微软雅黑" w:eastAsia="微软雅黑" w:cs="MS Mincho"/>
                <w:color w:val="000000"/>
                <w:lang w:eastAsia="zh-CN"/>
              </w:rPr>
              <w:t>、填写可疑</w:t>
            </w:r>
            <w:r>
              <w:rPr>
                <w:rFonts w:hint="eastAsia" w:ascii="微软雅黑" w:hAnsi="微软雅黑" w:eastAsia="微软雅黑" w:cs="微软雅黑"/>
                <w:color w:val="000000"/>
                <w:lang w:eastAsia="zh-CN"/>
              </w:rPr>
              <w:t>链</w:t>
            </w:r>
            <w:r>
              <w:rPr>
                <w:rFonts w:hint="eastAsia" w:ascii="微软雅黑" w:hAnsi="微软雅黑" w:eastAsia="微软雅黑" w:cs="MS Mincho"/>
                <w:color w:val="000000"/>
                <w:lang w:eastAsia="zh-CN"/>
              </w:rPr>
              <w:t>接或附件（包括</w:t>
            </w:r>
            <w:r>
              <w:rPr>
                <w:rFonts w:hint="eastAsia" w:ascii="微软雅黑" w:hAnsi="微软雅黑" w:eastAsia="微软雅黑" w:cs="微软雅黑"/>
                <w:color w:val="000000"/>
                <w:lang w:eastAsia="zh-CN"/>
              </w:rPr>
              <w:t>邮</w:t>
            </w:r>
            <w:r>
              <w:rPr>
                <w:rFonts w:hint="eastAsia" w:ascii="微软雅黑" w:hAnsi="微软雅黑" w:eastAsia="微软雅黑" w:cs="MS Mincho"/>
                <w:color w:val="000000"/>
                <w:lang w:eastAsia="zh-CN"/>
              </w:rPr>
              <w:t>件、网</w:t>
            </w:r>
            <w:r>
              <w:rPr>
                <w:rFonts w:hint="eastAsia" w:ascii="微软雅黑" w:hAnsi="微软雅黑" w:eastAsia="微软雅黑" w:cs="微软雅黑"/>
                <w:color w:val="000000"/>
                <w:lang w:eastAsia="zh-CN"/>
              </w:rPr>
              <w:t>页</w:t>
            </w:r>
            <w:r>
              <w:rPr>
                <w:rFonts w:hint="eastAsia" w:ascii="微软雅黑" w:hAnsi="微软雅黑" w:eastAsia="微软雅黑" w:cs="MS Mincho"/>
                <w:color w:val="000000"/>
                <w:lang w:eastAsia="zh-CN"/>
              </w:rPr>
              <w:t>、</w:t>
            </w:r>
            <w:r>
              <w:rPr>
                <w:rFonts w:hint="eastAsia" w:ascii="微软雅黑" w:hAnsi="微软雅黑" w:eastAsia="微软雅黑" w:cs="微软雅黑"/>
                <w:color w:val="000000"/>
                <w:lang w:eastAsia="zh-CN"/>
              </w:rPr>
              <w:t>扫</w:t>
            </w:r>
            <w:r>
              <w:rPr>
                <w:rFonts w:hint="eastAsia" w:ascii="微软雅黑" w:hAnsi="微软雅黑" w:eastAsia="微软雅黑" w:cs="MS Mincho"/>
                <w:color w:val="000000"/>
                <w:lang w:eastAsia="zh-CN"/>
              </w:rPr>
              <w:t>描二</w:t>
            </w:r>
            <w:r>
              <w:rPr>
                <w:rFonts w:hint="eastAsia" w:ascii="微软雅黑" w:hAnsi="微软雅黑" w:eastAsia="微软雅黑" w:cs="微软雅黑"/>
                <w:color w:val="000000"/>
                <w:lang w:eastAsia="zh-CN"/>
              </w:rPr>
              <w:t>维码</w:t>
            </w:r>
            <w:r>
              <w:rPr>
                <w:rFonts w:hint="eastAsia" w:ascii="微软雅黑" w:hAnsi="微软雅黑" w:eastAsia="微软雅黑" w:cs="MS Mincho"/>
                <w:color w:val="000000"/>
                <w:lang w:eastAsia="zh-CN"/>
              </w:rPr>
              <w:t>等）造成</w:t>
            </w:r>
            <w:r>
              <w:rPr>
                <w:rFonts w:hint="eastAsia" w:ascii="微软雅黑" w:hAnsi="微软雅黑" w:eastAsia="微软雅黑" w:cs="微软雅黑"/>
                <w:color w:val="000000"/>
                <w:lang w:eastAsia="zh-CN"/>
              </w:rPr>
              <w:t>终</w:t>
            </w:r>
            <w:r>
              <w:rPr>
                <w:rFonts w:hint="eastAsia" w:ascii="微软雅黑" w:hAnsi="微软雅黑" w:eastAsia="微软雅黑" w:cs="MS Mincho"/>
                <w:color w:val="000000"/>
                <w:lang w:eastAsia="zh-CN"/>
              </w:rPr>
              <w:t>端</w:t>
            </w:r>
            <w:r>
              <w:rPr>
                <w:rFonts w:hint="eastAsia" w:ascii="微软雅黑" w:hAnsi="微软雅黑" w:eastAsia="微软雅黑" w:cs="微软雅黑"/>
                <w:color w:val="000000"/>
                <w:lang w:eastAsia="zh-CN"/>
              </w:rPr>
              <w:t>设备</w:t>
            </w:r>
            <w:r>
              <w:rPr>
                <w:rFonts w:hint="eastAsia" w:ascii="微软雅黑" w:hAnsi="微软雅黑" w:eastAsia="微软雅黑" w:cs="MS Mincho"/>
                <w:color w:val="000000"/>
                <w:lang w:eastAsia="zh-CN"/>
              </w:rPr>
              <w:t>被控制，</w:t>
            </w:r>
            <w:r>
              <w:rPr>
                <w:rFonts w:hint="eastAsia" w:ascii="微软雅黑" w:hAnsi="微软雅黑" w:eastAsia="微软雅黑" w:cs="微软雅黑"/>
                <w:color w:val="000000"/>
                <w:lang w:eastAsia="zh-CN"/>
              </w:rPr>
              <w:t>导</w:t>
            </w:r>
            <w:r>
              <w:rPr>
                <w:rFonts w:hint="eastAsia" w:ascii="微软雅黑" w:hAnsi="微软雅黑" w:eastAsia="微软雅黑" w:cs="MS Mincho"/>
                <w:color w:val="000000"/>
                <w:lang w:eastAsia="zh-CN"/>
              </w:rPr>
              <w:t>致内网横向渗透或数据泄露、形成</w:t>
            </w:r>
            <w:r>
              <w:rPr>
                <w:rFonts w:ascii="微软雅黑" w:hAnsi="微软雅黑" w:eastAsia="微软雅黑"/>
                <w:color w:val="000000"/>
                <w:lang w:eastAsia="zh-CN"/>
              </w:rPr>
              <w:t>APT攻</w:t>
            </w:r>
            <w:r>
              <w:rPr>
                <w:rFonts w:hint="eastAsia" w:ascii="微软雅黑" w:hAnsi="微软雅黑" w:eastAsia="微软雅黑" w:cs="微软雅黑"/>
                <w:color w:val="000000"/>
                <w:lang w:eastAsia="zh-CN"/>
              </w:rPr>
              <w:t>击</w:t>
            </w:r>
            <w:r>
              <w:rPr>
                <w:rFonts w:hint="eastAsia" w:ascii="微软雅黑" w:hAnsi="微软雅黑" w:eastAsia="微软雅黑" w:cs="MS Mincho"/>
                <w:color w:val="000000"/>
                <w:lang w:eastAsia="zh-CN"/>
              </w:rPr>
              <w:t>跳板、引</w:t>
            </w:r>
            <w:r>
              <w:rPr>
                <w:rFonts w:hint="eastAsia" w:ascii="微软雅黑" w:hAnsi="微软雅黑" w:eastAsia="微软雅黑" w:cs="微软雅黑"/>
                <w:color w:val="000000"/>
                <w:lang w:eastAsia="zh-CN"/>
              </w:rPr>
              <w:t>发监</w:t>
            </w:r>
            <w:r>
              <w:rPr>
                <w:rFonts w:hint="eastAsia" w:ascii="微软雅黑" w:hAnsi="微软雅黑" w:eastAsia="微软雅黑" w:cs="MS Mincho"/>
                <w:color w:val="000000"/>
                <w:lang w:eastAsia="zh-CN"/>
              </w:rPr>
              <w:t>管通知整改。</w:t>
            </w:r>
          </w:p>
        </w:tc>
        <w:tc>
          <w:tcPr>
            <w:tcW w:w="697" w:type="pct"/>
            <w:vAlign w:val="center"/>
          </w:tcPr>
          <w:p>
            <w:pPr>
              <w:spacing w:after="0" w:line="240" w:lineRule="auto"/>
              <w:jc w:val="center"/>
              <w:rPr>
                <w:rFonts w:hint="eastAsia" w:ascii="微软雅黑" w:hAnsi="微软雅黑" w:eastAsia="微软雅黑"/>
                <w:color w:val="000000"/>
              </w:rPr>
            </w:pPr>
            <w:r>
              <w:rPr>
                <w:rFonts w:ascii="微软雅黑" w:hAnsi="微软雅黑" w:eastAsia="微软雅黑"/>
                <w:color w:val="000000"/>
              </w:rPr>
              <w:t>一</w:t>
            </w:r>
            <w:r>
              <w:rPr>
                <w:rFonts w:hint="eastAsia" w:ascii="微软雅黑" w:hAnsi="微软雅黑" w:eastAsia="微软雅黑" w:cs="微软雅黑"/>
                <w:color w:val="000000"/>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pPr>
              <w:spacing w:after="0" w:line="240" w:lineRule="auto"/>
              <w:jc w:val="center"/>
              <w:rPr>
                <w:rFonts w:hint="eastAsia" w:ascii="微软雅黑" w:hAnsi="微软雅黑" w:eastAsia="微软雅黑"/>
                <w:lang w:eastAsia="zh-CN"/>
              </w:rPr>
            </w:pPr>
            <w:r>
              <w:rPr>
                <w:rFonts w:hint="eastAsia" w:ascii="微软雅黑" w:hAnsi="微软雅黑" w:eastAsia="微软雅黑"/>
                <w:lang w:eastAsia="zh-CN"/>
              </w:rPr>
              <w:t>50</w:t>
            </w:r>
          </w:p>
        </w:tc>
        <w:tc>
          <w:tcPr>
            <w:tcW w:w="3922" w:type="pct"/>
            <w:vAlign w:val="center"/>
          </w:tcPr>
          <w:p>
            <w:pPr>
              <w:spacing w:after="0" w:line="240" w:lineRule="auto"/>
              <w:rPr>
                <w:rFonts w:hint="eastAsia" w:ascii="微软雅黑" w:hAnsi="微软雅黑" w:eastAsia="微软雅黑"/>
                <w:color w:val="000000"/>
                <w:lang w:eastAsia="zh-CN"/>
              </w:rPr>
            </w:pPr>
            <w:r>
              <w:rPr>
                <w:rFonts w:ascii="微软雅黑" w:hAnsi="微软雅黑" w:eastAsia="微软雅黑"/>
                <w:color w:val="000000"/>
                <w:lang w:eastAsia="zh-CN"/>
              </w:rPr>
              <w:t>不接受</w:t>
            </w:r>
            <w:r>
              <w:rPr>
                <w:rFonts w:hint="eastAsia" w:ascii="微软雅黑" w:hAnsi="微软雅黑" w:eastAsia="微软雅黑" w:cs="微软雅黑"/>
                <w:color w:val="000000"/>
                <w:lang w:eastAsia="zh-CN"/>
              </w:rPr>
              <w:t>长</w:t>
            </w:r>
            <w:r>
              <w:rPr>
                <w:rFonts w:hint="eastAsia" w:ascii="微软雅黑" w:hAnsi="微软雅黑" w:eastAsia="微软雅黑" w:cs="MS Mincho"/>
                <w:color w:val="000000"/>
                <w:lang w:eastAsia="zh-CN"/>
              </w:rPr>
              <w:t>安汽</w:t>
            </w:r>
            <w:r>
              <w:rPr>
                <w:rFonts w:hint="eastAsia" w:ascii="微软雅黑" w:hAnsi="微软雅黑" w:eastAsia="微软雅黑" w:cs="微软雅黑"/>
                <w:color w:val="000000"/>
                <w:lang w:eastAsia="zh-CN"/>
              </w:rPr>
              <w:t>车</w:t>
            </w:r>
            <w:r>
              <w:rPr>
                <w:rFonts w:hint="eastAsia" w:ascii="微软雅黑" w:hAnsi="微软雅黑" w:eastAsia="微软雅黑" w:cs="MS Mincho"/>
                <w:color w:val="000000"/>
                <w:lang w:eastAsia="zh-CN"/>
              </w:rPr>
              <w:t>安全</w:t>
            </w:r>
            <w:r>
              <w:rPr>
                <w:rFonts w:hint="eastAsia" w:ascii="微软雅黑" w:hAnsi="微软雅黑" w:eastAsia="微软雅黑" w:cs="微软雅黑"/>
                <w:color w:val="000000"/>
                <w:lang w:eastAsia="zh-CN"/>
              </w:rPr>
              <w:t>检查</w:t>
            </w:r>
            <w:r>
              <w:rPr>
                <w:rFonts w:hint="eastAsia" w:ascii="微软雅黑" w:hAnsi="微软雅黑" w:eastAsia="微软雅黑" w:cs="MS Mincho"/>
                <w:color w:val="000000"/>
                <w:lang w:eastAsia="zh-CN"/>
              </w:rPr>
              <w:t>或不配合安全演</w:t>
            </w:r>
            <w:r>
              <w:rPr>
                <w:rFonts w:hint="eastAsia" w:ascii="微软雅黑" w:hAnsi="微软雅黑" w:eastAsia="微软雅黑" w:cs="微软雅黑"/>
                <w:color w:val="000000"/>
                <w:lang w:eastAsia="zh-CN"/>
              </w:rPr>
              <w:t>习</w:t>
            </w:r>
            <w:r>
              <w:rPr>
                <w:rFonts w:hint="eastAsia" w:ascii="微软雅黑" w:hAnsi="微软雅黑" w:eastAsia="微软雅黑" w:cs="MS Mincho"/>
                <w:color w:val="000000"/>
                <w:lang w:eastAsia="zh-CN"/>
              </w:rPr>
              <w:t>。</w:t>
            </w:r>
          </w:p>
        </w:tc>
        <w:tc>
          <w:tcPr>
            <w:tcW w:w="697" w:type="pct"/>
            <w:vAlign w:val="center"/>
          </w:tcPr>
          <w:p>
            <w:pPr>
              <w:spacing w:after="0" w:line="240" w:lineRule="auto"/>
              <w:jc w:val="center"/>
              <w:rPr>
                <w:rFonts w:hint="eastAsia" w:ascii="微软雅黑" w:hAnsi="微软雅黑" w:eastAsia="微软雅黑"/>
                <w:color w:val="000000"/>
              </w:rPr>
            </w:pPr>
            <w:r>
              <w:rPr>
                <w:rFonts w:ascii="微软雅黑" w:hAnsi="微软雅黑" w:eastAsia="微软雅黑"/>
                <w:color w:val="000000"/>
              </w:rPr>
              <w:t>一</w:t>
            </w:r>
            <w:r>
              <w:rPr>
                <w:rFonts w:hint="eastAsia" w:ascii="微软雅黑" w:hAnsi="微软雅黑" w:eastAsia="微软雅黑" w:cs="微软雅黑"/>
                <w:color w:val="000000"/>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pPr>
              <w:spacing w:after="0" w:line="240" w:lineRule="auto"/>
              <w:jc w:val="center"/>
              <w:rPr>
                <w:rFonts w:hint="eastAsia" w:ascii="微软雅黑" w:hAnsi="微软雅黑" w:eastAsia="微软雅黑"/>
                <w:lang w:eastAsia="zh-CN"/>
              </w:rPr>
            </w:pPr>
            <w:r>
              <w:rPr>
                <w:rFonts w:hint="eastAsia" w:ascii="微软雅黑" w:hAnsi="微软雅黑" w:eastAsia="微软雅黑"/>
                <w:lang w:eastAsia="zh-CN"/>
              </w:rPr>
              <w:t>51</w:t>
            </w:r>
          </w:p>
        </w:tc>
        <w:tc>
          <w:tcPr>
            <w:tcW w:w="3922" w:type="pct"/>
            <w:vAlign w:val="center"/>
          </w:tcPr>
          <w:p>
            <w:pPr>
              <w:spacing w:after="0" w:line="240" w:lineRule="auto"/>
              <w:rPr>
                <w:rFonts w:hint="eastAsia" w:ascii="微软雅黑" w:hAnsi="微软雅黑" w:eastAsia="微软雅黑"/>
                <w:color w:val="000000"/>
                <w:lang w:eastAsia="zh-CN"/>
              </w:rPr>
            </w:pPr>
            <w:r>
              <w:rPr>
                <w:rFonts w:ascii="微软雅黑" w:hAnsi="微软雅黑" w:eastAsia="微软雅黑"/>
                <w:color w:val="000000"/>
                <w:lang w:eastAsia="zh-CN"/>
              </w:rPr>
              <w:t>所</w:t>
            </w:r>
            <w:r>
              <w:rPr>
                <w:rFonts w:hint="eastAsia" w:ascii="微软雅黑" w:hAnsi="微软雅黑" w:eastAsia="微软雅黑" w:cs="微软雅黑"/>
                <w:color w:val="000000"/>
                <w:lang w:eastAsia="zh-CN"/>
              </w:rPr>
              <w:t>负责应</w:t>
            </w:r>
            <w:r>
              <w:rPr>
                <w:rFonts w:hint="eastAsia" w:ascii="微软雅黑" w:hAnsi="微软雅黑" w:eastAsia="微软雅黑" w:cs="MS Mincho"/>
                <w:color w:val="000000"/>
                <w:lang w:eastAsia="zh-CN"/>
              </w:rPr>
              <w:t>用系</w:t>
            </w:r>
            <w:r>
              <w:rPr>
                <w:rFonts w:hint="eastAsia" w:ascii="微软雅黑" w:hAnsi="微软雅黑" w:eastAsia="微软雅黑" w:cs="微软雅黑"/>
                <w:color w:val="000000"/>
                <w:lang w:eastAsia="zh-CN"/>
              </w:rPr>
              <w:t>统</w:t>
            </w:r>
            <w:r>
              <w:rPr>
                <w:rFonts w:hint="eastAsia" w:ascii="微软雅黑" w:hAnsi="微软雅黑" w:eastAsia="微软雅黑" w:cs="MS Mincho"/>
                <w:color w:val="000000"/>
                <w:lang w:eastAsia="zh-CN"/>
              </w:rPr>
              <w:t>、主机、数据</w:t>
            </w:r>
            <w:r>
              <w:rPr>
                <w:rFonts w:hint="eastAsia" w:ascii="微软雅黑" w:hAnsi="微软雅黑" w:eastAsia="微软雅黑" w:cs="微软雅黑"/>
                <w:color w:val="000000"/>
                <w:lang w:eastAsia="zh-CN"/>
              </w:rPr>
              <w:t>库</w:t>
            </w:r>
            <w:r>
              <w:rPr>
                <w:rFonts w:hint="eastAsia" w:ascii="微软雅黑" w:hAnsi="微软雅黑" w:eastAsia="微软雅黑" w:cs="MS Mincho"/>
                <w:color w:val="000000"/>
                <w:lang w:eastAsia="zh-CN"/>
              </w:rPr>
              <w:t>存在管理</w:t>
            </w:r>
            <w:r>
              <w:rPr>
                <w:rFonts w:hint="eastAsia" w:ascii="微软雅黑" w:hAnsi="微软雅黑" w:eastAsia="微软雅黑" w:cs="微软雅黑"/>
                <w:color w:val="000000"/>
                <w:lang w:eastAsia="zh-CN"/>
              </w:rPr>
              <w:t>员</w:t>
            </w:r>
            <w:r>
              <w:rPr>
                <w:rFonts w:hint="eastAsia" w:ascii="微软雅黑" w:hAnsi="微软雅黑" w:eastAsia="微软雅黑" w:cs="MS Mincho"/>
                <w:color w:val="000000"/>
                <w:lang w:eastAsia="zh-CN"/>
              </w:rPr>
              <w:t>弱口令，或</w:t>
            </w:r>
            <w:r>
              <w:rPr>
                <w:rFonts w:hint="eastAsia" w:ascii="微软雅黑" w:hAnsi="微软雅黑" w:eastAsia="微软雅黑" w:cs="微软雅黑"/>
                <w:color w:val="000000"/>
                <w:lang w:eastAsia="zh-CN"/>
              </w:rPr>
              <w:t>导</w:t>
            </w:r>
            <w:r>
              <w:rPr>
                <w:rFonts w:hint="eastAsia" w:ascii="微软雅黑" w:hAnsi="微软雅黑" w:eastAsia="微软雅黑" w:cs="MS Mincho"/>
                <w:color w:val="000000"/>
                <w:lang w:eastAsia="zh-CN"/>
              </w:rPr>
              <w:t>致</w:t>
            </w:r>
            <w:r>
              <w:rPr>
                <w:rFonts w:hint="eastAsia" w:ascii="微软雅黑" w:hAnsi="微软雅黑" w:eastAsia="微软雅黑" w:cs="微软雅黑"/>
                <w:color w:val="000000"/>
                <w:lang w:eastAsia="zh-CN"/>
              </w:rPr>
              <w:t>应</w:t>
            </w:r>
            <w:r>
              <w:rPr>
                <w:rFonts w:hint="eastAsia" w:ascii="微软雅黑" w:hAnsi="微软雅黑" w:eastAsia="微软雅黑" w:cs="MS Mincho"/>
                <w:color w:val="000000"/>
                <w:lang w:eastAsia="zh-CN"/>
              </w:rPr>
              <w:t>用系</w:t>
            </w:r>
            <w:r>
              <w:rPr>
                <w:rFonts w:hint="eastAsia" w:ascii="微软雅黑" w:hAnsi="微软雅黑" w:eastAsia="微软雅黑" w:cs="微软雅黑"/>
                <w:color w:val="000000"/>
                <w:lang w:eastAsia="zh-CN"/>
              </w:rPr>
              <w:t>统</w:t>
            </w:r>
            <w:r>
              <w:rPr>
                <w:rFonts w:hint="eastAsia" w:ascii="微软雅黑" w:hAnsi="微软雅黑" w:eastAsia="微软雅黑" w:cs="MS Mincho"/>
                <w:color w:val="000000"/>
                <w:lang w:eastAsia="zh-CN"/>
              </w:rPr>
              <w:t>被攻陷。</w:t>
            </w:r>
          </w:p>
        </w:tc>
        <w:tc>
          <w:tcPr>
            <w:tcW w:w="697" w:type="pct"/>
            <w:vAlign w:val="center"/>
          </w:tcPr>
          <w:p>
            <w:pPr>
              <w:spacing w:after="0" w:line="240" w:lineRule="auto"/>
              <w:jc w:val="center"/>
              <w:rPr>
                <w:rFonts w:hint="eastAsia" w:ascii="微软雅黑" w:hAnsi="微软雅黑" w:eastAsia="微软雅黑"/>
                <w:color w:val="000000"/>
              </w:rPr>
            </w:pPr>
            <w:r>
              <w:rPr>
                <w:rFonts w:ascii="微软雅黑" w:hAnsi="微软雅黑" w:eastAsia="微软雅黑"/>
                <w:color w:val="000000"/>
              </w:rPr>
              <w:t>一</w:t>
            </w:r>
            <w:r>
              <w:rPr>
                <w:rFonts w:hint="eastAsia" w:ascii="微软雅黑" w:hAnsi="微软雅黑" w:eastAsia="微软雅黑" w:cs="微软雅黑"/>
                <w:color w:val="000000"/>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pPr>
              <w:spacing w:after="0" w:line="240" w:lineRule="auto"/>
              <w:jc w:val="center"/>
              <w:rPr>
                <w:rFonts w:hint="eastAsia" w:ascii="微软雅黑" w:hAnsi="微软雅黑" w:eastAsia="微软雅黑"/>
                <w:lang w:eastAsia="zh-CN"/>
              </w:rPr>
            </w:pPr>
            <w:r>
              <w:rPr>
                <w:rFonts w:hint="eastAsia" w:ascii="微软雅黑" w:hAnsi="微软雅黑" w:eastAsia="微软雅黑"/>
                <w:lang w:eastAsia="zh-CN"/>
              </w:rPr>
              <w:t>52</w:t>
            </w:r>
          </w:p>
        </w:tc>
        <w:tc>
          <w:tcPr>
            <w:tcW w:w="3922" w:type="pct"/>
            <w:vAlign w:val="center"/>
          </w:tcPr>
          <w:p>
            <w:pPr>
              <w:spacing w:after="0" w:line="240" w:lineRule="auto"/>
              <w:rPr>
                <w:rFonts w:hint="eastAsia" w:ascii="微软雅黑" w:hAnsi="微软雅黑" w:eastAsia="微软雅黑"/>
                <w:color w:val="000000"/>
                <w:lang w:eastAsia="zh-CN"/>
              </w:rPr>
            </w:pPr>
            <w:r>
              <w:rPr>
                <w:rFonts w:ascii="微软雅黑" w:hAnsi="微软雅黑" w:eastAsia="微软雅黑"/>
                <w:color w:val="000000"/>
                <w:lang w:eastAsia="zh-CN"/>
              </w:rPr>
              <w:t>未</w:t>
            </w:r>
            <w:r>
              <w:rPr>
                <w:rFonts w:hint="eastAsia" w:ascii="微软雅黑" w:hAnsi="微软雅黑" w:eastAsia="微软雅黑" w:cs="微软雅黑"/>
                <w:color w:val="000000"/>
                <w:lang w:eastAsia="zh-CN"/>
              </w:rPr>
              <w:t>经许</w:t>
            </w:r>
            <w:r>
              <w:rPr>
                <w:rFonts w:hint="eastAsia" w:ascii="微软雅黑" w:hAnsi="微软雅黑" w:eastAsia="微软雅黑" w:cs="MS Mincho"/>
                <w:color w:val="000000"/>
                <w:lang w:eastAsia="zh-CN"/>
              </w:rPr>
              <w:t>可，接入甲方网</w:t>
            </w:r>
            <w:r>
              <w:rPr>
                <w:rFonts w:hint="eastAsia" w:ascii="微软雅黑" w:hAnsi="微软雅黑" w:eastAsia="微软雅黑" w:cs="微软雅黑"/>
                <w:color w:val="000000"/>
                <w:lang w:eastAsia="zh-CN"/>
              </w:rPr>
              <w:t>络</w:t>
            </w:r>
            <w:r>
              <w:rPr>
                <w:rFonts w:hint="eastAsia" w:ascii="微软雅黑" w:hAnsi="微软雅黑" w:eastAsia="微软雅黑" w:cs="MS Mincho"/>
                <w:color w:val="000000"/>
                <w:lang w:eastAsia="zh-CN"/>
              </w:rPr>
              <w:t>或在使用的网</w:t>
            </w:r>
            <w:r>
              <w:rPr>
                <w:rFonts w:hint="eastAsia" w:ascii="微软雅黑" w:hAnsi="微软雅黑" w:eastAsia="微软雅黑" w:cs="微软雅黑"/>
                <w:color w:val="000000"/>
                <w:lang w:eastAsia="zh-CN"/>
              </w:rPr>
              <w:t>络</w:t>
            </w:r>
            <w:r>
              <w:rPr>
                <w:rFonts w:hint="eastAsia" w:ascii="微软雅黑" w:hAnsi="微软雅黑" w:eastAsia="微软雅黑" w:cs="MS Mincho"/>
                <w:color w:val="000000"/>
                <w:lang w:eastAsia="zh-CN"/>
              </w:rPr>
              <w:t>上改</w:t>
            </w:r>
            <w:r>
              <w:rPr>
                <w:rFonts w:hint="eastAsia" w:ascii="微软雅黑" w:hAnsi="微软雅黑" w:eastAsia="微软雅黑" w:cs="微软雅黑"/>
                <w:color w:val="000000"/>
                <w:lang w:eastAsia="zh-CN"/>
              </w:rPr>
              <w:t>动</w:t>
            </w:r>
            <w:r>
              <w:rPr>
                <w:rFonts w:hint="eastAsia" w:ascii="微软雅黑" w:hAnsi="微软雅黑" w:eastAsia="微软雅黑" w:cs="MS Mincho"/>
                <w:color w:val="000000"/>
                <w:lang w:eastAsia="zh-CN"/>
              </w:rPr>
              <w:t>或</w:t>
            </w:r>
            <w:r>
              <w:rPr>
                <w:rFonts w:hint="eastAsia" w:ascii="微软雅黑" w:hAnsi="微软雅黑" w:eastAsia="微软雅黑" w:cs="微软雅黑"/>
                <w:color w:val="000000"/>
                <w:lang w:eastAsia="zh-CN"/>
              </w:rPr>
              <w:t>连</w:t>
            </w:r>
            <w:r>
              <w:rPr>
                <w:rFonts w:hint="eastAsia" w:ascii="微软雅黑" w:hAnsi="微软雅黑" w:eastAsia="微软雅黑" w:cs="MS Mincho"/>
                <w:color w:val="000000"/>
                <w:lang w:eastAsia="zh-CN"/>
              </w:rPr>
              <w:t>接、拆卸</w:t>
            </w:r>
            <w:r>
              <w:rPr>
                <w:rFonts w:hint="eastAsia" w:ascii="微软雅黑" w:hAnsi="微软雅黑" w:eastAsia="微软雅黑" w:cs="微软雅黑"/>
                <w:color w:val="000000"/>
                <w:lang w:eastAsia="zh-CN"/>
              </w:rPr>
              <w:t>设备</w:t>
            </w:r>
            <w:r>
              <w:rPr>
                <w:rFonts w:hint="eastAsia" w:ascii="微软雅黑" w:hAnsi="微软雅黑" w:eastAsia="微软雅黑" w:cs="MS Mincho"/>
                <w:color w:val="000000"/>
                <w:lang w:eastAsia="zh-CN"/>
              </w:rPr>
              <w:t>。</w:t>
            </w:r>
          </w:p>
        </w:tc>
        <w:tc>
          <w:tcPr>
            <w:tcW w:w="697" w:type="pct"/>
            <w:vAlign w:val="center"/>
          </w:tcPr>
          <w:p>
            <w:pPr>
              <w:spacing w:after="0" w:line="240" w:lineRule="auto"/>
              <w:jc w:val="center"/>
              <w:rPr>
                <w:rFonts w:hint="eastAsia" w:ascii="微软雅黑" w:hAnsi="微软雅黑" w:eastAsia="微软雅黑"/>
                <w:color w:val="000000"/>
              </w:rPr>
            </w:pPr>
            <w:r>
              <w:rPr>
                <w:rFonts w:ascii="微软雅黑" w:hAnsi="微软雅黑" w:eastAsia="微软雅黑"/>
                <w:color w:val="000000"/>
              </w:rPr>
              <w:t>一</w:t>
            </w:r>
            <w:r>
              <w:rPr>
                <w:rFonts w:hint="eastAsia" w:ascii="微软雅黑" w:hAnsi="微软雅黑" w:eastAsia="微软雅黑" w:cs="微软雅黑"/>
                <w:color w:val="000000"/>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pPr>
              <w:spacing w:after="0" w:line="240" w:lineRule="auto"/>
              <w:jc w:val="center"/>
              <w:rPr>
                <w:rFonts w:hint="eastAsia" w:ascii="微软雅黑" w:hAnsi="微软雅黑" w:eastAsia="微软雅黑"/>
                <w:lang w:eastAsia="zh-CN"/>
              </w:rPr>
            </w:pPr>
            <w:r>
              <w:rPr>
                <w:rFonts w:hint="eastAsia" w:ascii="微软雅黑" w:hAnsi="微软雅黑" w:eastAsia="微软雅黑"/>
                <w:lang w:eastAsia="zh-CN"/>
              </w:rPr>
              <w:t>53</w:t>
            </w:r>
          </w:p>
        </w:tc>
        <w:tc>
          <w:tcPr>
            <w:tcW w:w="3922" w:type="pct"/>
            <w:vAlign w:val="center"/>
          </w:tcPr>
          <w:p>
            <w:pPr>
              <w:spacing w:after="0" w:line="240" w:lineRule="auto"/>
              <w:rPr>
                <w:rFonts w:hint="eastAsia" w:ascii="微软雅黑" w:hAnsi="微软雅黑" w:eastAsia="微软雅黑"/>
                <w:color w:val="000000"/>
                <w:lang w:eastAsia="zh-CN"/>
              </w:rPr>
            </w:pPr>
            <w:r>
              <w:rPr>
                <w:rFonts w:ascii="微软雅黑" w:hAnsi="微软雅黑" w:eastAsia="微软雅黑"/>
                <w:color w:val="000000"/>
                <w:lang w:eastAsia="zh-CN"/>
              </w:rPr>
              <w:t>未</w:t>
            </w:r>
            <w:r>
              <w:rPr>
                <w:rFonts w:hint="eastAsia" w:ascii="微软雅黑" w:hAnsi="微软雅黑" w:eastAsia="微软雅黑" w:cs="微软雅黑"/>
                <w:color w:val="000000"/>
                <w:lang w:eastAsia="zh-CN"/>
              </w:rPr>
              <w:t>经许</w:t>
            </w:r>
            <w:r>
              <w:rPr>
                <w:rFonts w:hint="eastAsia" w:ascii="微软雅黑" w:hAnsi="微软雅黑" w:eastAsia="微软雅黑" w:cs="MS Mincho"/>
                <w:color w:val="000000"/>
                <w:lang w:eastAsia="zh-CN"/>
              </w:rPr>
              <w:t>可，修改、</w:t>
            </w:r>
            <w:r>
              <w:rPr>
                <w:rFonts w:hint="eastAsia" w:ascii="微软雅黑" w:hAnsi="微软雅黑" w:eastAsia="微软雅黑" w:cs="微软雅黑"/>
                <w:color w:val="000000"/>
                <w:lang w:eastAsia="zh-CN"/>
              </w:rPr>
              <w:t>删</w:t>
            </w:r>
            <w:r>
              <w:rPr>
                <w:rFonts w:hint="eastAsia" w:ascii="微软雅黑" w:hAnsi="微软雅黑" w:eastAsia="微软雅黑" w:cs="MS Mincho"/>
                <w:color w:val="000000"/>
                <w:lang w:eastAsia="zh-CN"/>
              </w:rPr>
              <w:t>除甲方网</w:t>
            </w:r>
            <w:r>
              <w:rPr>
                <w:rFonts w:hint="eastAsia" w:ascii="微软雅黑" w:hAnsi="微软雅黑" w:eastAsia="微软雅黑" w:cs="微软雅黑"/>
                <w:color w:val="000000"/>
                <w:lang w:eastAsia="zh-CN"/>
              </w:rPr>
              <w:t>络</w:t>
            </w:r>
            <w:r>
              <w:rPr>
                <w:rFonts w:hint="eastAsia" w:ascii="微软雅黑" w:hAnsi="微软雅黑" w:eastAsia="微软雅黑" w:cs="MS Mincho"/>
                <w:color w:val="000000"/>
                <w:lang w:eastAsia="zh-CN"/>
              </w:rPr>
              <w:t>系</w:t>
            </w:r>
            <w:r>
              <w:rPr>
                <w:rFonts w:hint="eastAsia" w:ascii="微软雅黑" w:hAnsi="微软雅黑" w:eastAsia="微软雅黑" w:cs="微软雅黑"/>
                <w:color w:val="000000"/>
                <w:lang w:eastAsia="zh-CN"/>
              </w:rPr>
              <w:t>统</w:t>
            </w:r>
            <w:r>
              <w:rPr>
                <w:rFonts w:hint="eastAsia" w:ascii="微软雅黑" w:hAnsi="微软雅黑" w:eastAsia="微软雅黑" w:cs="MS Mincho"/>
                <w:color w:val="000000"/>
                <w:lang w:eastAsia="zh-CN"/>
              </w:rPr>
              <w:t>或涉密数据。</w:t>
            </w:r>
          </w:p>
        </w:tc>
        <w:tc>
          <w:tcPr>
            <w:tcW w:w="697" w:type="pct"/>
            <w:vAlign w:val="center"/>
          </w:tcPr>
          <w:p>
            <w:pPr>
              <w:spacing w:after="0" w:line="240" w:lineRule="auto"/>
              <w:jc w:val="center"/>
              <w:rPr>
                <w:rFonts w:hint="eastAsia" w:ascii="微软雅黑" w:hAnsi="微软雅黑" w:eastAsia="微软雅黑"/>
                <w:color w:val="000000"/>
              </w:rPr>
            </w:pPr>
            <w:r>
              <w:rPr>
                <w:rFonts w:ascii="微软雅黑" w:hAnsi="微软雅黑" w:eastAsia="微软雅黑"/>
                <w:color w:val="000000"/>
              </w:rPr>
              <w:t>一</w:t>
            </w:r>
            <w:r>
              <w:rPr>
                <w:rFonts w:hint="eastAsia" w:ascii="微软雅黑" w:hAnsi="微软雅黑" w:eastAsia="微软雅黑" w:cs="微软雅黑"/>
                <w:color w:val="000000"/>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pPr>
              <w:spacing w:after="0" w:line="240" w:lineRule="auto"/>
              <w:jc w:val="center"/>
              <w:rPr>
                <w:rFonts w:hint="eastAsia" w:ascii="微软雅黑" w:hAnsi="微软雅黑" w:eastAsia="微软雅黑"/>
                <w:lang w:eastAsia="zh-CN"/>
              </w:rPr>
            </w:pPr>
            <w:r>
              <w:rPr>
                <w:rFonts w:hint="eastAsia" w:ascii="微软雅黑" w:hAnsi="微软雅黑" w:eastAsia="微软雅黑"/>
                <w:lang w:eastAsia="zh-CN"/>
              </w:rPr>
              <w:t>54</w:t>
            </w:r>
          </w:p>
        </w:tc>
        <w:tc>
          <w:tcPr>
            <w:tcW w:w="3922" w:type="pct"/>
            <w:vAlign w:val="center"/>
          </w:tcPr>
          <w:p>
            <w:pPr>
              <w:spacing w:after="0" w:line="240" w:lineRule="auto"/>
              <w:rPr>
                <w:rFonts w:hint="eastAsia" w:ascii="微软雅黑" w:hAnsi="微软雅黑" w:eastAsia="微软雅黑"/>
                <w:color w:val="000000"/>
                <w:lang w:eastAsia="zh-CN"/>
              </w:rPr>
            </w:pPr>
            <w:r>
              <w:rPr>
                <w:rFonts w:ascii="微软雅黑" w:hAnsi="微软雅黑" w:eastAsia="微软雅黑"/>
                <w:color w:val="000000"/>
                <w:lang w:eastAsia="zh-CN"/>
              </w:rPr>
              <w:t>核心商密</w:t>
            </w:r>
            <w:r>
              <w:rPr>
                <w:rFonts w:hint="eastAsia" w:ascii="微软雅黑" w:hAnsi="微软雅黑" w:eastAsia="微软雅黑" w:cs="微软雅黑"/>
                <w:color w:val="000000"/>
                <w:lang w:eastAsia="zh-CN"/>
              </w:rPr>
              <w:t>计</w:t>
            </w:r>
            <w:r>
              <w:rPr>
                <w:rFonts w:hint="eastAsia" w:ascii="微软雅黑" w:hAnsi="微软雅黑" w:eastAsia="微软雅黑" w:cs="MS Mincho"/>
                <w:color w:val="000000"/>
                <w:lang w:eastAsia="zh-CN"/>
              </w:rPr>
              <w:t>算机</w:t>
            </w:r>
            <w:r>
              <w:rPr>
                <w:rFonts w:hint="eastAsia" w:ascii="微软雅黑" w:hAnsi="微软雅黑" w:eastAsia="微软雅黑" w:cs="微软雅黑"/>
                <w:color w:val="000000"/>
                <w:lang w:eastAsia="zh-CN"/>
              </w:rPr>
              <w:t>终</w:t>
            </w:r>
            <w:r>
              <w:rPr>
                <w:rFonts w:hint="eastAsia" w:ascii="微软雅黑" w:hAnsi="微软雅黑" w:eastAsia="微软雅黑" w:cs="MS Mincho"/>
                <w:color w:val="000000"/>
                <w:lang w:eastAsia="zh-CN"/>
              </w:rPr>
              <w:t>端或其同网段</w:t>
            </w:r>
            <w:r>
              <w:rPr>
                <w:rFonts w:hint="eastAsia" w:ascii="微软雅黑" w:hAnsi="微软雅黑" w:eastAsia="微软雅黑" w:cs="微软雅黑"/>
                <w:color w:val="000000"/>
                <w:lang w:eastAsia="zh-CN"/>
              </w:rPr>
              <w:t>计</w:t>
            </w:r>
            <w:r>
              <w:rPr>
                <w:rFonts w:hint="eastAsia" w:ascii="微软雅黑" w:hAnsi="微软雅黑" w:eastAsia="微软雅黑" w:cs="MS Mincho"/>
                <w:color w:val="000000"/>
                <w:lang w:eastAsia="zh-CN"/>
              </w:rPr>
              <w:t>算机</w:t>
            </w:r>
            <w:r>
              <w:rPr>
                <w:rFonts w:hint="eastAsia" w:ascii="微软雅黑" w:hAnsi="微软雅黑" w:eastAsia="微软雅黑" w:cs="微软雅黑"/>
                <w:color w:val="000000"/>
                <w:lang w:eastAsia="zh-CN"/>
              </w:rPr>
              <w:t>终</w:t>
            </w:r>
            <w:r>
              <w:rPr>
                <w:rFonts w:hint="eastAsia" w:ascii="微软雅黑" w:hAnsi="微软雅黑" w:eastAsia="微软雅黑" w:cs="MS Mincho"/>
                <w:color w:val="000000"/>
                <w:lang w:eastAsia="zh-CN"/>
              </w:rPr>
              <w:t>端</w:t>
            </w:r>
            <w:r>
              <w:rPr>
                <w:rFonts w:hint="eastAsia" w:ascii="微软雅黑" w:hAnsi="微软雅黑" w:eastAsia="微软雅黑" w:cs="微软雅黑"/>
                <w:color w:val="000000"/>
                <w:lang w:eastAsia="zh-CN"/>
              </w:rPr>
              <w:t>须</w:t>
            </w:r>
            <w:r>
              <w:rPr>
                <w:rFonts w:hint="eastAsia" w:ascii="微软雅黑" w:hAnsi="微软雅黑" w:eastAsia="微软雅黑" w:cs="MS Mincho"/>
                <w:color w:val="000000"/>
                <w:lang w:eastAsia="zh-CN"/>
              </w:rPr>
              <w:t>在机身打开</w:t>
            </w:r>
            <w:r>
              <w:rPr>
                <w:rFonts w:hint="eastAsia" w:ascii="微软雅黑" w:hAnsi="微软雅黑" w:eastAsia="微软雅黑" w:cs="微软雅黑"/>
                <w:color w:val="000000"/>
                <w:lang w:eastAsia="zh-CN"/>
              </w:rPr>
              <w:t>处</w:t>
            </w:r>
            <w:r>
              <w:rPr>
                <w:rFonts w:hint="eastAsia" w:ascii="微软雅黑" w:hAnsi="微软雅黑" w:eastAsia="微软雅黑" w:cs="MS Mincho"/>
                <w:color w:val="000000"/>
                <w:lang w:eastAsia="zh-CN"/>
              </w:rPr>
              <w:t>不</w:t>
            </w:r>
            <w:r>
              <w:rPr>
                <w:rFonts w:hint="eastAsia" w:ascii="微软雅黑" w:hAnsi="微软雅黑" w:eastAsia="微软雅黑" w:cs="微软雅黑"/>
                <w:color w:val="000000"/>
                <w:lang w:eastAsia="zh-CN"/>
              </w:rPr>
              <w:t>张贴</w:t>
            </w:r>
            <w:r>
              <w:rPr>
                <w:rFonts w:hint="eastAsia" w:ascii="微软雅黑" w:hAnsi="微软雅黑" w:eastAsia="微软雅黑" w:cs="MS Mincho"/>
                <w:color w:val="000000"/>
                <w:lang w:eastAsia="zh-CN"/>
              </w:rPr>
              <w:t>保密封条。</w:t>
            </w:r>
          </w:p>
        </w:tc>
        <w:tc>
          <w:tcPr>
            <w:tcW w:w="697" w:type="pct"/>
            <w:vAlign w:val="center"/>
          </w:tcPr>
          <w:p>
            <w:pPr>
              <w:spacing w:after="0" w:line="240" w:lineRule="auto"/>
              <w:jc w:val="center"/>
              <w:rPr>
                <w:rFonts w:hint="eastAsia" w:ascii="微软雅黑" w:hAnsi="微软雅黑" w:eastAsia="微软雅黑"/>
                <w:color w:val="000000"/>
              </w:rPr>
            </w:pPr>
            <w:r>
              <w:rPr>
                <w:rFonts w:ascii="微软雅黑" w:hAnsi="微软雅黑" w:eastAsia="微软雅黑"/>
                <w:color w:val="000000"/>
              </w:rPr>
              <w:t>一</w:t>
            </w:r>
            <w:r>
              <w:rPr>
                <w:rFonts w:hint="eastAsia" w:ascii="微软雅黑" w:hAnsi="微软雅黑" w:eastAsia="微软雅黑" w:cs="微软雅黑"/>
                <w:color w:val="000000"/>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pPr>
              <w:spacing w:after="0" w:line="240" w:lineRule="auto"/>
              <w:jc w:val="center"/>
              <w:rPr>
                <w:rFonts w:hint="eastAsia" w:ascii="微软雅黑" w:hAnsi="微软雅黑" w:eastAsia="微软雅黑"/>
                <w:lang w:eastAsia="zh-CN"/>
              </w:rPr>
            </w:pPr>
            <w:r>
              <w:rPr>
                <w:rFonts w:hint="eastAsia" w:ascii="微软雅黑" w:hAnsi="微软雅黑" w:eastAsia="微软雅黑"/>
                <w:lang w:eastAsia="zh-CN"/>
              </w:rPr>
              <w:t>55</w:t>
            </w:r>
          </w:p>
        </w:tc>
        <w:tc>
          <w:tcPr>
            <w:tcW w:w="3922" w:type="pct"/>
            <w:vAlign w:val="center"/>
          </w:tcPr>
          <w:p>
            <w:pPr>
              <w:spacing w:after="0" w:line="240" w:lineRule="auto"/>
              <w:rPr>
                <w:rFonts w:hint="eastAsia" w:ascii="微软雅黑" w:hAnsi="微软雅黑" w:eastAsia="微软雅黑"/>
                <w:color w:val="000000"/>
                <w:lang w:eastAsia="zh-CN"/>
              </w:rPr>
            </w:pPr>
            <w:r>
              <w:rPr>
                <w:rFonts w:hint="eastAsia" w:ascii="微软雅黑" w:hAnsi="微软雅黑" w:eastAsia="微软雅黑" w:cs="微软雅黑"/>
                <w:color w:val="000000"/>
                <w:lang w:eastAsia="zh-CN"/>
              </w:rPr>
              <w:t>项</w:t>
            </w:r>
            <w:r>
              <w:rPr>
                <w:rFonts w:hint="eastAsia" w:ascii="微软雅黑" w:hAnsi="微软雅黑" w:eastAsia="微软雅黑" w:cs="MS Mincho"/>
                <w:color w:val="000000"/>
                <w:lang w:eastAsia="zh-CN"/>
              </w:rPr>
              <w:t>目</w:t>
            </w:r>
            <w:r>
              <w:rPr>
                <w:rFonts w:hint="eastAsia" w:ascii="微软雅黑" w:hAnsi="微软雅黑" w:eastAsia="微软雅黑" w:cs="微软雅黑"/>
                <w:color w:val="000000"/>
                <w:lang w:eastAsia="zh-CN"/>
              </w:rPr>
              <w:t>结</w:t>
            </w:r>
            <w:r>
              <w:rPr>
                <w:rFonts w:hint="eastAsia" w:ascii="微软雅黑" w:hAnsi="微软雅黑" w:eastAsia="微软雅黑" w:cs="MS Mincho"/>
                <w:color w:val="000000"/>
                <w:lang w:eastAsia="zh-CN"/>
              </w:rPr>
              <w:t>束未</w:t>
            </w:r>
            <w:r>
              <w:rPr>
                <w:rFonts w:hint="eastAsia" w:ascii="微软雅黑" w:hAnsi="微软雅黑" w:eastAsia="微软雅黑" w:cs="微软雅黑"/>
                <w:color w:val="000000"/>
                <w:lang w:eastAsia="zh-CN"/>
              </w:rPr>
              <w:t>销毁</w:t>
            </w:r>
            <w:r>
              <w:rPr>
                <w:rFonts w:hint="eastAsia" w:ascii="微软雅黑" w:hAnsi="微软雅黑" w:eastAsia="微软雅黑" w:cs="MS Mincho"/>
                <w:color w:val="000000"/>
                <w:lang w:eastAsia="zh-CN"/>
              </w:rPr>
              <w:t>、未</w:t>
            </w:r>
            <w:r>
              <w:rPr>
                <w:rFonts w:hint="eastAsia" w:ascii="微软雅黑" w:hAnsi="微软雅黑" w:eastAsia="微软雅黑" w:cs="微软雅黑"/>
                <w:color w:val="000000"/>
                <w:lang w:eastAsia="zh-CN"/>
              </w:rPr>
              <w:t>归还资</w:t>
            </w:r>
            <w:r>
              <w:rPr>
                <w:rFonts w:hint="eastAsia" w:ascii="微软雅黑" w:hAnsi="微软雅黑" w:eastAsia="微软雅黑" w:cs="MS Mincho"/>
                <w:color w:val="000000"/>
                <w:lang w:eastAsia="zh-CN"/>
              </w:rPr>
              <w:t>料，或</w:t>
            </w:r>
            <w:r>
              <w:rPr>
                <w:rFonts w:hint="eastAsia" w:ascii="微软雅黑" w:hAnsi="微软雅黑" w:eastAsia="微软雅黑" w:cs="微软雅黑"/>
                <w:color w:val="000000"/>
                <w:lang w:eastAsia="zh-CN"/>
              </w:rPr>
              <w:t>仅</w:t>
            </w:r>
            <w:r>
              <w:rPr>
                <w:rFonts w:hint="eastAsia" w:ascii="微软雅黑" w:hAnsi="微软雅黑" w:eastAsia="微软雅黑" w:cs="MS Mincho"/>
                <w:color w:val="000000"/>
                <w:lang w:eastAsia="zh-CN"/>
              </w:rPr>
              <w:t>口</w:t>
            </w:r>
            <w:r>
              <w:rPr>
                <w:rFonts w:hint="eastAsia" w:ascii="微软雅黑" w:hAnsi="微软雅黑" w:eastAsia="微软雅黑" w:cs="微软雅黑"/>
                <w:color w:val="000000"/>
                <w:lang w:eastAsia="zh-CN"/>
              </w:rPr>
              <w:t>头</w:t>
            </w:r>
            <w:r>
              <w:rPr>
                <w:rFonts w:hint="eastAsia" w:ascii="微软雅黑" w:hAnsi="微软雅黑" w:eastAsia="微软雅黑" w:cs="MS Mincho"/>
                <w:color w:val="000000"/>
                <w:lang w:eastAsia="zh-CN"/>
              </w:rPr>
              <w:t>承</w:t>
            </w:r>
            <w:r>
              <w:rPr>
                <w:rFonts w:hint="eastAsia" w:ascii="微软雅黑" w:hAnsi="微软雅黑" w:eastAsia="微软雅黑" w:cs="微软雅黑"/>
                <w:color w:val="000000"/>
                <w:lang w:eastAsia="zh-CN"/>
              </w:rPr>
              <w:t>诺</w:t>
            </w:r>
            <w:r>
              <w:rPr>
                <w:rFonts w:hint="eastAsia" w:ascii="微软雅黑" w:hAnsi="微软雅黑" w:eastAsia="微软雅黑" w:cs="MS Mincho"/>
                <w:color w:val="000000"/>
                <w:lang w:eastAsia="zh-CN"/>
              </w:rPr>
              <w:t>无</w:t>
            </w:r>
            <w:r>
              <w:rPr>
                <w:rFonts w:hint="eastAsia" w:ascii="微软雅黑" w:hAnsi="微软雅黑" w:eastAsia="微软雅黑" w:cs="微软雅黑"/>
                <w:color w:val="000000"/>
                <w:lang w:eastAsia="zh-CN"/>
              </w:rPr>
              <w:t>证</w:t>
            </w:r>
            <w:r>
              <w:rPr>
                <w:rFonts w:hint="eastAsia" w:ascii="微软雅黑" w:hAnsi="微软雅黑" w:eastAsia="微软雅黑" w:cs="MS Mincho"/>
                <w:color w:val="000000"/>
                <w:lang w:eastAsia="zh-CN"/>
              </w:rPr>
              <w:t>据。</w:t>
            </w:r>
          </w:p>
        </w:tc>
        <w:tc>
          <w:tcPr>
            <w:tcW w:w="697" w:type="pct"/>
            <w:vAlign w:val="center"/>
          </w:tcPr>
          <w:p>
            <w:pPr>
              <w:spacing w:after="0" w:line="240" w:lineRule="auto"/>
              <w:jc w:val="center"/>
              <w:rPr>
                <w:rFonts w:hint="eastAsia" w:ascii="微软雅黑" w:hAnsi="微软雅黑" w:eastAsia="微软雅黑"/>
                <w:color w:val="000000"/>
              </w:rPr>
            </w:pPr>
            <w:r>
              <w:rPr>
                <w:rFonts w:ascii="微软雅黑" w:hAnsi="微软雅黑" w:eastAsia="微软雅黑"/>
                <w:color w:val="000000"/>
              </w:rPr>
              <w:t>一</w:t>
            </w:r>
            <w:r>
              <w:rPr>
                <w:rFonts w:hint="eastAsia" w:ascii="微软雅黑" w:hAnsi="微软雅黑" w:eastAsia="微软雅黑" w:cs="微软雅黑"/>
                <w:color w:val="000000"/>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pPr>
              <w:spacing w:after="0" w:line="240" w:lineRule="auto"/>
              <w:jc w:val="center"/>
              <w:rPr>
                <w:rFonts w:hint="eastAsia" w:ascii="微软雅黑" w:hAnsi="微软雅黑" w:eastAsia="微软雅黑"/>
                <w:lang w:eastAsia="zh-CN"/>
              </w:rPr>
            </w:pPr>
            <w:r>
              <w:rPr>
                <w:rFonts w:hint="eastAsia" w:ascii="微软雅黑" w:hAnsi="微软雅黑" w:eastAsia="微软雅黑"/>
                <w:lang w:eastAsia="zh-CN"/>
              </w:rPr>
              <w:t>56</w:t>
            </w:r>
          </w:p>
        </w:tc>
        <w:tc>
          <w:tcPr>
            <w:tcW w:w="3922" w:type="pct"/>
            <w:vAlign w:val="center"/>
          </w:tcPr>
          <w:p>
            <w:pPr>
              <w:spacing w:after="0" w:line="240" w:lineRule="auto"/>
              <w:rPr>
                <w:rFonts w:hint="eastAsia" w:ascii="微软雅黑" w:hAnsi="微软雅黑" w:eastAsia="微软雅黑"/>
                <w:color w:val="000000"/>
                <w:lang w:eastAsia="zh-CN"/>
              </w:rPr>
            </w:pPr>
            <w:r>
              <w:rPr>
                <w:rFonts w:hint="eastAsia" w:ascii="微软雅黑" w:hAnsi="微软雅黑" w:eastAsia="微软雅黑" w:cs="微软雅黑"/>
                <w:color w:val="000000"/>
                <w:lang w:eastAsia="zh-CN"/>
              </w:rPr>
              <w:t>进</w:t>
            </w:r>
            <w:r>
              <w:rPr>
                <w:rFonts w:hint="eastAsia" w:ascii="微软雅黑" w:hAnsi="微软雅黑" w:eastAsia="微软雅黑" w:cs="MS Mincho"/>
                <w:color w:val="000000"/>
                <w:lang w:eastAsia="zh-CN"/>
              </w:rPr>
              <w:t>入甲方涉密</w:t>
            </w:r>
            <w:r>
              <w:rPr>
                <w:rFonts w:hint="eastAsia" w:ascii="微软雅黑" w:hAnsi="微软雅黑" w:eastAsia="微软雅黑" w:cs="微软雅黑"/>
                <w:color w:val="000000"/>
                <w:lang w:eastAsia="zh-CN"/>
              </w:rPr>
              <w:t>红</w:t>
            </w:r>
            <w:r>
              <w:rPr>
                <w:rFonts w:hint="eastAsia" w:ascii="微软雅黑" w:hAnsi="微软雅黑" w:eastAsia="微软雅黑" w:cs="MS Mincho"/>
                <w:color w:val="000000"/>
                <w:lang w:eastAsia="zh-CN"/>
              </w:rPr>
              <w:t>区，</w:t>
            </w:r>
            <w:r>
              <w:rPr>
                <w:rFonts w:hint="eastAsia" w:ascii="微软雅黑" w:hAnsi="微软雅黑" w:eastAsia="微软雅黑" w:cs="微软雅黑"/>
                <w:color w:val="000000"/>
                <w:lang w:eastAsia="zh-CN"/>
              </w:rPr>
              <w:t>违</w:t>
            </w:r>
            <w:r>
              <w:rPr>
                <w:rFonts w:hint="eastAsia" w:ascii="微软雅黑" w:hAnsi="微软雅黑" w:eastAsia="微软雅黑" w:cs="MS Mincho"/>
                <w:color w:val="000000"/>
                <w:lang w:eastAsia="zh-CN"/>
              </w:rPr>
              <w:t>反区域保密安全管理</w:t>
            </w:r>
            <w:r>
              <w:rPr>
                <w:rFonts w:hint="eastAsia" w:ascii="微软雅黑" w:hAnsi="微软雅黑" w:eastAsia="微软雅黑" w:cs="微软雅黑"/>
                <w:color w:val="000000"/>
                <w:lang w:eastAsia="zh-CN"/>
              </w:rPr>
              <w:t>规</w:t>
            </w:r>
            <w:r>
              <w:rPr>
                <w:rFonts w:hint="eastAsia" w:ascii="微软雅黑" w:hAnsi="微软雅黑" w:eastAsia="微软雅黑" w:cs="MS Mincho"/>
                <w:color w:val="000000"/>
                <w:lang w:eastAsia="zh-CN"/>
              </w:rPr>
              <w:t>定的。</w:t>
            </w:r>
          </w:p>
        </w:tc>
        <w:tc>
          <w:tcPr>
            <w:tcW w:w="697" w:type="pct"/>
            <w:vAlign w:val="center"/>
          </w:tcPr>
          <w:p>
            <w:pPr>
              <w:spacing w:after="0" w:line="240" w:lineRule="auto"/>
              <w:jc w:val="center"/>
              <w:rPr>
                <w:rFonts w:hint="eastAsia" w:ascii="微软雅黑" w:hAnsi="微软雅黑" w:eastAsia="微软雅黑"/>
                <w:color w:val="000000"/>
              </w:rPr>
            </w:pPr>
            <w:r>
              <w:rPr>
                <w:rFonts w:ascii="微软雅黑" w:hAnsi="微软雅黑" w:eastAsia="微软雅黑"/>
                <w:color w:val="000000"/>
              </w:rPr>
              <w:t>一</w:t>
            </w:r>
            <w:r>
              <w:rPr>
                <w:rFonts w:hint="eastAsia" w:ascii="微软雅黑" w:hAnsi="微软雅黑" w:eastAsia="微软雅黑" w:cs="微软雅黑"/>
                <w:color w:val="000000"/>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pPr>
              <w:spacing w:after="0" w:line="240" w:lineRule="auto"/>
              <w:jc w:val="center"/>
              <w:rPr>
                <w:rFonts w:hint="eastAsia" w:ascii="微软雅黑" w:hAnsi="微软雅黑" w:eastAsia="微软雅黑"/>
                <w:lang w:eastAsia="zh-CN"/>
              </w:rPr>
            </w:pPr>
            <w:r>
              <w:rPr>
                <w:rFonts w:hint="eastAsia" w:ascii="微软雅黑" w:hAnsi="微软雅黑" w:eastAsia="微软雅黑"/>
                <w:lang w:eastAsia="zh-CN"/>
              </w:rPr>
              <w:t>57</w:t>
            </w:r>
          </w:p>
        </w:tc>
        <w:tc>
          <w:tcPr>
            <w:tcW w:w="3922" w:type="pct"/>
            <w:vAlign w:val="center"/>
          </w:tcPr>
          <w:p>
            <w:pPr>
              <w:spacing w:after="0" w:line="240" w:lineRule="auto"/>
              <w:rPr>
                <w:rFonts w:hint="eastAsia" w:ascii="微软雅黑" w:hAnsi="微软雅黑" w:eastAsia="微软雅黑"/>
                <w:color w:val="000000"/>
                <w:lang w:eastAsia="zh-CN"/>
              </w:rPr>
            </w:pPr>
            <w:r>
              <w:rPr>
                <w:rFonts w:ascii="微软雅黑" w:hAnsi="微软雅黑" w:eastAsia="微软雅黑"/>
                <w:color w:val="000000"/>
                <w:lang w:eastAsia="zh-CN"/>
              </w:rPr>
              <w:t>擅自拷</w:t>
            </w:r>
            <w:r>
              <w:rPr>
                <w:rFonts w:hint="eastAsia" w:ascii="微软雅黑" w:hAnsi="微软雅黑" w:eastAsia="微软雅黑" w:cs="微软雅黑"/>
                <w:color w:val="000000"/>
                <w:lang w:eastAsia="zh-CN"/>
              </w:rPr>
              <w:t>贝</w:t>
            </w:r>
            <w:r>
              <w:rPr>
                <w:rFonts w:hint="eastAsia" w:ascii="微软雅黑" w:hAnsi="微软雅黑" w:eastAsia="微软雅黑" w:cs="MS Mincho"/>
                <w:color w:val="000000"/>
                <w:lang w:eastAsia="zh-CN"/>
              </w:rPr>
              <w:t>、复印、</w:t>
            </w:r>
            <w:r>
              <w:rPr>
                <w:rFonts w:hint="eastAsia" w:ascii="微软雅黑" w:hAnsi="微软雅黑" w:eastAsia="微软雅黑" w:cs="微软雅黑"/>
                <w:color w:val="000000"/>
                <w:lang w:eastAsia="zh-CN"/>
              </w:rPr>
              <w:t>录</w:t>
            </w:r>
            <w:r>
              <w:rPr>
                <w:rFonts w:hint="eastAsia" w:ascii="微软雅黑" w:hAnsi="微软雅黑" w:eastAsia="微软雅黑" w:cs="MS Mincho"/>
                <w:color w:val="000000"/>
                <w:lang w:eastAsia="zh-CN"/>
              </w:rPr>
              <w:t>制、拍</w:t>
            </w:r>
            <w:r>
              <w:rPr>
                <w:rFonts w:hint="eastAsia" w:ascii="微软雅黑" w:hAnsi="微软雅黑" w:eastAsia="微软雅黑" w:cs="微软雅黑"/>
                <w:color w:val="000000"/>
                <w:lang w:eastAsia="zh-CN"/>
              </w:rPr>
              <w:t>摄</w:t>
            </w:r>
            <w:r>
              <w:rPr>
                <w:rFonts w:hint="eastAsia" w:ascii="微软雅黑" w:hAnsi="微软雅黑" w:eastAsia="微软雅黑" w:cs="MS Mincho"/>
                <w:color w:val="000000"/>
                <w:lang w:eastAsia="zh-CN"/>
              </w:rPr>
              <w:t>甲方商</w:t>
            </w:r>
            <w:r>
              <w:rPr>
                <w:rFonts w:hint="eastAsia" w:ascii="微软雅黑" w:hAnsi="微软雅黑" w:eastAsia="微软雅黑" w:cs="微软雅黑"/>
                <w:color w:val="000000"/>
                <w:lang w:eastAsia="zh-CN"/>
              </w:rPr>
              <w:t>业</w:t>
            </w:r>
            <w:r>
              <w:rPr>
                <w:rFonts w:hint="eastAsia" w:ascii="微软雅黑" w:hAnsi="微软雅黑" w:eastAsia="微软雅黑" w:cs="MS Mincho"/>
                <w:color w:val="000000"/>
                <w:lang w:eastAsia="zh-CN"/>
              </w:rPr>
              <w:t>秘密信息。</w:t>
            </w:r>
          </w:p>
        </w:tc>
        <w:tc>
          <w:tcPr>
            <w:tcW w:w="697" w:type="pct"/>
            <w:vAlign w:val="center"/>
          </w:tcPr>
          <w:p>
            <w:pPr>
              <w:spacing w:after="0" w:line="240" w:lineRule="auto"/>
              <w:jc w:val="center"/>
              <w:rPr>
                <w:rFonts w:hint="eastAsia" w:ascii="微软雅黑" w:hAnsi="微软雅黑" w:eastAsia="微软雅黑"/>
                <w:color w:val="000000"/>
              </w:rPr>
            </w:pPr>
            <w:r>
              <w:rPr>
                <w:rFonts w:ascii="微软雅黑" w:hAnsi="微软雅黑" w:eastAsia="微软雅黑"/>
                <w:color w:val="000000"/>
              </w:rPr>
              <w:t>一</w:t>
            </w:r>
            <w:r>
              <w:rPr>
                <w:rFonts w:hint="eastAsia" w:ascii="微软雅黑" w:hAnsi="微软雅黑" w:eastAsia="微软雅黑" w:cs="微软雅黑"/>
                <w:color w:val="000000"/>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vAlign w:val="center"/>
          </w:tcPr>
          <w:p>
            <w:pPr>
              <w:spacing w:after="0" w:line="240" w:lineRule="auto"/>
              <w:rPr>
                <w:rFonts w:hint="eastAsia" w:ascii="微软雅黑" w:hAnsi="微软雅黑" w:eastAsia="微软雅黑"/>
                <w:color w:val="000000"/>
                <w:lang w:eastAsia="zh-CN"/>
              </w:rPr>
            </w:pPr>
            <w:r>
              <w:rPr>
                <w:rFonts w:hint="eastAsia" w:ascii="微软雅黑" w:hAnsi="微软雅黑" w:eastAsia="微软雅黑"/>
                <w:color w:val="000000"/>
                <w:lang w:eastAsia="zh-CN"/>
              </w:rPr>
              <w:t>注：以上适用接入长安汽车网络的计算机，其他未罗列出的违约行为评级按以下原则：</w:t>
            </w:r>
          </w:p>
          <w:p>
            <w:pPr>
              <w:pStyle w:val="145"/>
              <w:numPr>
                <w:ilvl w:val="0"/>
                <w:numId w:val="15"/>
              </w:numPr>
              <w:spacing w:after="0" w:line="240" w:lineRule="auto"/>
              <w:rPr>
                <w:rFonts w:hint="eastAsia" w:ascii="微软雅黑" w:hAnsi="微软雅黑" w:eastAsia="微软雅黑"/>
                <w:color w:val="000000"/>
                <w:lang w:eastAsia="zh-CN"/>
              </w:rPr>
            </w:pPr>
            <w:r>
              <w:rPr>
                <w:rFonts w:hint="eastAsia" w:ascii="微软雅黑" w:hAnsi="微软雅黑" w:eastAsia="微软雅黑"/>
                <w:color w:val="000000"/>
                <w:lang w:eastAsia="zh-CN"/>
              </w:rPr>
              <w:t>四级：仅对用户自身的终端设备或单一应用的基本功能产生有限且局部的影响。</w:t>
            </w:r>
          </w:p>
          <w:p>
            <w:pPr>
              <w:pStyle w:val="145"/>
              <w:numPr>
                <w:ilvl w:val="0"/>
                <w:numId w:val="15"/>
              </w:numPr>
              <w:spacing w:after="0" w:line="240" w:lineRule="auto"/>
              <w:rPr>
                <w:rFonts w:hint="eastAsia" w:ascii="微软雅黑" w:hAnsi="微软雅黑" w:eastAsia="微软雅黑"/>
                <w:color w:val="000000"/>
                <w:lang w:eastAsia="zh-CN"/>
              </w:rPr>
            </w:pPr>
            <w:r>
              <w:rPr>
                <w:rFonts w:hint="eastAsia" w:ascii="微软雅黑" w:hAnsi="微软雅黑" w:eastAsia="微软雅黑"/>
                <w:color w:val="000000"/>
                <w:lang w:eastAsia="zh-CN"/>
              </w:rPr>
              <w:t>三级：主动故意而为对用户自身的终端设备或单一应用的基本功能产生有限且局部的影响。</w:t>
            </w:r>
          </w:p>
          <w:p>
            <w:pPr>
              <w:pStyle w:val="145"/>
              <w:numPr>
                <w:ilvl w:val="0"/>
                <w:numId w:val="15"/>
              </w:numPr>
              <w:spacing w:after="0" w:line="240" w:lineRule="auto"/>
              <w:rPr>
                <w:rFonts w:hint="eastAsia" w:ascii="微软雅黑" w:hAnsi="微软雅黑" w:eastAsia="微软雅黑"/>
                <w:color w:val="000000"/>
                <w:lang w:eastAsia="zh-CN"/>
              </w:rPr>
            </w:pPr>
            <w:r>
              <w:rPr>
                <w:rFonts w:hint="eastAsia" w:ascii="微软雅黑" w:hAnsi="微软雅黑" w:eastAsia="微软雅黑"/>
                <w:color w:val="000000"/>
                <w:lang w:eastAsia="zh-CN"/>
              </w:rPr>
              <w:t>二级：对自身所属系统或应用程序的正常运行、安全性或稳定性造成较大影响，但影响范围通常局限于单个系统或特定应用内部，暂时不会横向扩散至其他用户或整个网络。</w:t>
            </w:r>
          </w:p>
          <w:p>
            <w:pPr>
              <w:pStyle w:val="145"/>
              <w:numPr>
                <w:ilvl w:val="0"/>
                <w:numId w:val="15"/>
              </w:numPr>
              <w:spacing w:after="0" w:line="240" w:lineRule="auto"/>
              <w:rPr>
                <w:rFonts w:hint="eastAsia" w:ascii="微软雅黑" w:hAnsi="微软雅黑" w:eastAsia="微软雅黑"/>
                <w:color w:val="000000"/>
                <w:lang w:eastAsia="zh-CN"/>
              </w:rPr>
            </w:pPr>
            <w:r>
              <w:rPr>
                <w:rFonts w:hint="eastAsia" w:ascii="微软雅黑" w:hAnsi="微软雅黑" w:eastAsia="微软雅黑"/>
                <w:color w:val="000000"/>
                <w:lang w:eastAsia="zh-CN"/>
              </w:rPr>
              <w:t>一级：除自己有违规行为外，还对其他人、物、系统造成影响。</w:t>
            </w:r>
          </w:p>
        </w:tc>
      </w:tr>
      <w:bookmarkEnd w:id="2"/>
    </w:tbl>
    <w:p>
      <w:pPr>
        <w:rPr>
          <w:rFonts w:hint="eastAsia" w:ascii="微软雅黑" w:hAnsi="微软雅黑" w:eastAsia="微软雅黑"/>
          <w:lang w:eastAsia="zh-CN"/>
        </w:rPr>
      </w:pPr>
    </w:p>
    <w:sectPr>
      <w:pgSz w:w="12240" w:h="15840"/>
      <w:pgMar w:top="720" w:right="833" w:bottom="720" w:left="833" w:header="720" w:footer="720" w:gutter="0"/>
      <w:cols w:space="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70409020205020404"/>
    <w:charset w:val="00"/>
    <w:family w:val="modern"/>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MS Mincho">
    <w:altName w:val="Yu Gothic UI"/>
    <w:panose1 w:val="02020609040205080304"/>
    <w:charset w:val="80"/>
    <w:family w:val="modern"/>
    <w:pitch w:val="default"/>
    <w:sig w:usb0="00000000" w:usb1="00000000"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79C755"/>
    <w:multiLevelType w:val="multilevel"/>
    <w:tmpl w:val="A779C755"/>
    <w:lvl w:ilvl="0" w:tentative="0">
      <w:start w:val="1"/>
      <w:numFmt w:val="decimal"/>
      <w:lvlText w:val="%1"/>
      <w:lvlJc w:val="left"/>
      <w:pPr>
        <w:ind w:left="845" w:hanging="425"/>
      </w:pPr>
    </w:lvl>
    <w:lvl w:ilvl="1" w:tentative="0">
      <w:start w:val="1"/>
      <w:numFmt w:val="decimal"/>
      <w:lvlText w:val="%1.%2"/>
      <w:lvlJc w:val="left"/>
      <w:pPr>
        <w:ind w:left="1412" w:hanging="567"/>
      </w:pPr>
    </w:lvl>
    <w:lvl w:ilvl="2" w:tentative="0">
      <w:start w:val="1"/>
      <w:numFmt w:val="decimal"/>
      <w:lvlText w:val="%1.%2.%3"/>
      <w:lvlJc w:val="left"/>
      <w:pPr>
        <w:ind w:left="1838" w:hanging="567"/>
      </w:pPr>
    </w:lvl>
    <w:lvl w:ilvl="3" w:tentative="0">
      <w:start w:val="1"/>
      <w:numFmt w:val="decimal"/>
      <w:lvlText w:val="%1.%2.%3.%4"/>
      <w:lvlJc w:val="left"/>
      <w:pPr>
        <w:ind w:left="2404" w:hanging="708"/>
      </w:pPr>
    </w:lvl>
    <w:lvl w:ilvl="4" w:tentative="0">
      <w:start w:val="1"/>
      <w:numFmt w:val="decimal"/>
      <w:lvlText w:val="%1.%2.%3.%4.%5"/>
      <w:lvlJc w:val="left"/>
      <w:pPr>
        <w:ind w:left="2971" w:hanging="850"/>
      </w:pPr>
    </w:lvl>
    <w:lvl w:ilvl="5" w:tentative="0">
      <w:start w:val="1"/>
      <w:numFmt w:val="decimal"/>
      <w:lvlText w:val="%1.%2.%3.%4.%5.%6"/>
      <w:lvlJc w:val="left"/>
      <w:pPr>
        <w:ind w:left="3680" w:hanging="1134"/>
      </w:pPr>
    </w:lvl>
    <w:lvl w:ilvl="6" w:tentative="0">
      <w:start w:val="1"/>
      <w:numFmt w:val="decimal"/>
      <w:lvlText w:val="%1.%2.%3.%4.%5.%6.%7"/>
      <w:lvlJc w:val="left"/>
      <w:pPr>
        <w:ind w:left="4247" w:hanging="1276"/>
      </w:pPr>
    </w:lvl>
    <w:lvl w:ilvl="7" w:tentative="0">
      <w:start w:val="1"/>
      <w:numFmt w:val="decimal"/>
      <w:lvlText w:val="%1.%2.%3.%4.%5.%6.%7.%8"/>
      <w:lvlJc w:val="left"/>
      <w:pPr>
        <w:ind w:left="4814" w:hanging="1418"/>
      </w:pPr>
    </w:lvl>
    <w:lvl w:ilvl="8" w:tentative="0">
      <w:start w:val="1"/>
      <w:numFmt w:val="decimal"/>
      <w:lvlText w:val="%1.%2.%3.%4.%5.%6.%7.%8.%9"/>
      <w:lvlJc w:val="left"/>
      <w:pPr>
        <w:ind w:left="5522" w:hanging="1700"/>
      </w:pPr>
    </w:lvl>
  </w:abstractNum>
  <w:abstractNum w:abstractNumId="1">
    <w:nsid w:val="BDF36CAE"/>
    <w:multiLevelType w:val="multilevel"/>
    <w:tmpl w:val="BDF36CAE"/>
    <w:lvl w:ilvl="0" w:tentative="0">
      <w:start w:val="1"/>
      <w:numFmt w:val="decimal"/>
      <w:lvlText w:val="%1"/>
      <w:lvlJc w:val="left"/>
      <w:pPr>
        <w:ind w:left="845" w:hanging="425"/>
      </w:pPr>
    </w:lvl>
    <w:lvl w:ilvl="1" w:tentative="0">
      <w:start w:val="1"/>
      <w:numFmt w:val="decimal"/>
      <w:lvlText w:val="%1.%2"/>
      <w:lvlJc w:val="left"/>
      <w:pPr>
        <w:ind w:left="1412" w:hanging="567"/>
      </w:pPr>
    </w:lvl>
    <w:lvl w:ilvl="2" w:tentative="0">
      <w:start w:val="1"/>
      <w:numFmt w:val="decimal"/>
      <w:lvlText w:val="%1.%2.%3"/>
      <w:lvlJc w:val="left"/>
      <w:pPr>
        <w:ind w:left="1838" w:hanging="567"/>
      </w:pPr>
    </w:lvl>
    <w:lvl w:ilvl="3" w:tentative="0">
      <w:start w:val="1"/>
      <w:numFmt w:val="decimal"/>
      <w:lvlText w:val="%1.%2.%3.%4"/>
      <w:lvlJc w:val="left"/>
      <w:pPr>
        <w:ind w:left="2404" w:hanging="708"/>
      </w:pPr>
    </w:lvl>
    <w:lvl w:ilvl="4" w:tentative="0">
      <w:start w:val="1"/>
      <w:numFmt w:val="decimal"/>
      <w:lvlText w:val="%1.%2.%3.%4.%5"/>
      <w:lvlJc w:val="left"/>
      <w:pPr>
        <w:ind w:left="2971" w:hanging="850"/>
      </w:pPr>
    </w:lvl>
    <w:lvl w:ilvl="5" w:tentative="0">
      <w:start w:val="1"/>
      <w:numFmt w:val="decimal"/>
      <w:lvlText w:val="%1.%2.%3.%4.%5.%6"/>
      <w:lvlJc w:val="left"/>
      <w:pPr>
        <w:ind w:left="3680" w:hanging="1134"/>
      </w:pPr>
    </w:lvl>
    <w:lvl w:ilvl="6" w:tentative="0">
      <w:start w:val="1"/>
      <w:numFmt w:val="decimal"/>
      <w:lvlText w:val="%1.%2.%3.%4.%5.%6.%7"/>
      <w:lvlJc w:val="left"/>
      <w:pPr>
        <w:ind w:left="4247" w:hanging="1276"/>
      </w:pPr>
    </w:lvl>
    <w:lvl w:ilvl="7" w:tentative="0">
      <w:start w:val="1"/>
      <w:numFmt w:val="decimal"/>
      <w:lvlText w:val="%1.%2.%3.%4.%5.%6.%7.%8"/>
      <w:lvlJc w:val="left"/>
      <w:pPr>
        <w:ind w:left="4814" w:hanging="1418"/>
      </w:pPr>
    </w:lvl>
    <w:lvl w:ilvl="8" w:tentative="0">
      <w:start w:val="1"/>
      <w:numFmt w:val="decimal"/>
      <w:lvlText w:val="%1.%2.%3.%4.%5.%6.%7.%8.%9"/>
      <w:lvlJc w:val="left"/>
      <w:pPr>
        <w:ind w:left="5522" w:hanging="1700"/>
      </w:pPr>
    </w:lvl>
  </w:abstractNum>
  <w:abstractNum w:abstractNumId="2">
    <w:nsid w:val="DF553305"/>
    <w:multiLevelType w:val="multilevel"/>
    <w:tmpl w:val="DF553305"/>
    <w:lvl w:ilvl="0" w:tentative="0">
      <w:start w:val="1"/>
      <w:numFmt w:val="decimal"/>
      <w:lvlText w:val="%1"/>
      <w:lvlJc w:val="left"/>
      <w:pPr>
        <w:ind w:left="845" w:hanging="425"/>
      </w:pPr>
    </w:lvl>
    <w:lvl w:ilvl="1" w:tentative="0">
      <w:start w:val="1"/>
      <w:numFmt w:val="decimal"/>
      <w:lvlText w:val="%1.%2"/>
      <w:lvlJc w:val="left"/>
      <w:pPr>
        <w:ind w:left="1412" w:hanging="567"/>
      </w:pPr>
    </w:lvl>
    <w:lvl w:ilvl="2" w:tentative="0">
      <w:start w:val="1"/>
      <w:numFmt w:val="decimal"/>
      <w:lvlText w:val="%1.%2.%3"/>
      <w:lvlJc w:val="left"/>
      <w:pPr>
        <w:ind w:left="1838" w:hanging="567"/>
      </w:pPr>
    </w:lvl>
    <w:lvl w:ilvl="3" w:tentative="0">
      <w:start w:val="1"/>
      <w:numFmt w:val="decimal"/>
      <w:lvlText w:val="%1.%2.%3.%4"/>
      <w:lvlJc w:val="left"/>
      <w:pPr>
        <w:ind w:left="2404" w:hanging="708"/>
      </w:pPr>
    </w:lvl>
    <w:lvl w:ilvl="4" w:tentative="0">
      <w:start w:val="1"/>
      <w:numFmt w:val="decimal"/>
      <w:lvlText w:val="%1.%2.%3.%4.%5"/>
      <w:lvlJc w:val="left"/>
      <w:pPr>
        <w:ind w:left="2971" w:hanging="850"/>
      </w:pPr>
    </w:lvl>
    <w:lvl w:ilvl="5" w:tentative="0">
      <w:start w:val="1"/>
      <w:numFmt w:val="decimal"/>
      <w:lvlText w:val="%1.%2.%3.%4.%5.%6"/>
      <w:lvlJc w:val="left"/>
      <w:pPr>
        <w:ind w:left="3680" w:hanging="1134"/>
      </w:pPr>
    </w:lvl>
    <w:lvl w:ilvl="6" w:tentative="0">
      <w:start w:val="1"/>
      <w:numFmt w:val="decimal"/>
      <w:lvlText w:val="%1.%2.%3.%4.%5.%6.%7"/>
      <w:lvlJc w:val="left"/>
      <w:pPr>
        <w:ind w:left="4247" w:hanging="1276"/>
      </w:pPr>
    </w:lvl>
    <w:lvl w:ilvl="7" w:tentative="0">
      <w:start w:val="1"/>
      <w:numFmt w:val="decimal"/>
      <w:lvlText w:val="%1.%2.%3.%4.%5.%6.%7.%8"/>
      <w:lvlJc w:val="left"/>
      <w:pPr>
        <w:ind w:left="4814" w:hanging="1418"/>
      </w:pPr>
    </w:lvl>
    <w:lvl w:ilvl="8" w:tentative="0">
      <w:start w:val="1"/>
      <w:numFmt w:val="decimal"/>
      <w:lvlText w:val="%1.%2.%3.%4.%5.%6.%7.%8.%9"/>
      <w:lvlJc w:val="left"/>
      <w:pPr>
        <w:ind w:left="5522" w:hanging="1700"/>
      </w:pPr>
    </w:lvl>
  </w:abstractNum>
  <w:abstractNum w:abstractNumId="3">
    <w:nsid w:val="FFFFFF7E"/>
    <w:multiLevelType w:val="singleLevel"/>
    <w:tmpl w:val="FFFFFF7E"/>
    <w:lvl w:ilvl="0" w:tentative="0">
      <w:start w:val="1"/>
      <w:numFmt w:val="decimal"/>
      <w:pStyle w:val="21"/>
      <w:lvlText w:val="%1."/>
      <w:lvlJc w:val="left"/>
      <w:pPr>
        <w:tabs>
          <w:tab w:val="left" w:pos="1080"/>
        </w:tabs>
        <w:ind w:left="1080" w:hanging="360"/>
      </w:pPr>
    </w:lvl>
  </w:abstractNum>
  <w:abstractNum w:abstractNumId="4">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5">
    <w:nsid w:val="FFFFFF82"/>
    <w:multiLevelType w:val="singleLevel"/>
    <w:tmpl w:val="FFFFFF82"/>
    <w:lvl w:ilvl="0" w:tentative="0">
      <w:start w:val="1"/>
      <w:numFmt w:val="bullet"/>
      <w:pStyle w:val="19"/>
      <w:lvlText w:val=""/>
      <w:lvlJc w:val="left"/>
      <w:pPr>
        <w:tabs>
          <w:tab w:val="left" w:pos="1080"/>
        </w:tabs>
        <w:ind w:left="1080" w:hanging="360"/>
      </w:pPr>
      <w:rPr>
        <w:rFonts w:hint="default" w:ascii="Symbol" w:hAnsi="Symbol"/>
      </w:rPr>
    </w:lvl>
  </w:abstractNum>
  <w:abstractNum w:abstractNumId="6">
    <w:nsid w:val="FFFFFF83"/>
    <w:multiLevelType w:val="singleLevel"/>
    <w:tmpl w:val="FFFFFF83"/>
    <w:lvl w:ilvl="0" w:tentative="0">
      <w:start w:val="1"/>
      <w:numFmt w:val="bullet"/>
      <w:pStyle w:val="24"/>
      <w:lvlText w:val=""/>
      <w:lvlJc w:val="left"/>
      <w:pPr>
        <w:tabs>
          <w:tab w:val="left" w:pos="720"/>
        </w:tabs>
        <w:ind w:left="720" w:hanging="360"/>
      </w:pPr>
      <w:rPr>
        <w:rFonts w:hint="default" w:ascii="Symbol" w:hAnsi="Symbol"/>
      </w:rPr>
    </w:lvl>
  </w:abstractNum>
  <w:abstractNum w:abstractNumId="7">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8">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abstractNum w:abstractNumId="9">
    <w:nsid w:val="115075AF"/>
    <w:multiLevelType w:val="multilevel"/>
    <w:tmpl w:val="115075AF"/>
    <w:lvl w:ilvl="0" w:tentative="0">
      <w:start w:val="1"/>
      <w:numFmt w:val="decimal"/>
      <w:lvlText w:val="%1"/>
      <w:lvlJc w:val="left"/>
      <w:pPr>
        <w:ind w:left="845" w:hanging="425"/>
      </w:pPr>
    </w:lvl>
    <w:lvl w:ilvl="1" w:tentative="0">
      <w:start w:val="1"/>
      <w:numFmt w:val="decimal"/>
      <w:lvlText w:val="%1.%2"/>
      <w:lvlJc w:val="left"/>
      <w:pPr>
        <w:ind w:left="1412" w:hanging="567"/>
      </w:pPr>
    </w:lvl>
    <w:lvl w:ilvl="2" w:tentative="0">
      <w:start w:val="1"/>
      <w:numFmt w:val="decimal"/>
      <w:lvlText w:val="%1.%2.%3"/>
      <w:lvlJc w:val="left"/>
      <w:pPr>
        <w:ind w:left="1838" w:hanging="567"/>
      </w:pPr>
    </w:lvl>
    <w:lvl w:ilvl="3" w:tentative="0">
      <w:start w:val="1"/>
      <w:numFmt w:val="decimal"/>
      <w:lvlText w:val="%1.%2.%3.%4"/>
      <w:lvlJc w:val="left"/>
      <w:pPr>
        <w:ind w:left="2404" w:hanging="708"/>
      </w:pPr>
    </w:lvl>
    <w:lvl w:ilvl="4" w:tentative="0">
      <w:start w:val="1"/>
      <w:numFmt w:val="decimal"/>
      <w:lvlText w:val="%1.%2.%3.%4.%5"/>
      <w:lvlJc w:val="left"/>
      <w:pPr>
        <w:ind w:left="2971" w:hanging="850"/>
      </w:pPr>
    </w:lvl>
    <w:lvl w:ilvl="5" w:tentative="0">
      <w:start w:val="1"/>
      <w:numFmt w:val="decimal"/>
      <w:lvlText w:val="%1.%2.%3.%4.%5.%6"/>
      <w:lvlJc w:val="left"/>
      <w:pPr>
        <w:ind w:left="3680" w:hanging="1134"/>
      </w:pPr>
    </w:lvl>
    <w:lvl w:ilvl="6" w:tentative="0">
      <w:start w:val="1"/>
      <w:numFmt w:val="decimal"/>
      <w:lvlText w:val="%1.%2.%3.%4.%5.%6.%7"/>
      <w:lvlJc w:val="left"/>
      <w:pPr>
        <w:ind w:left="4247" w:hanging="1276"/>
      </w:pPr>
    </w:lvl>
    <w:lvl w:ilvl="7" w:tentative="0">
      <w:start w:val="1"/>
      <w:numFmt w:val="decimal"/>
      <w:lvlText w:val="%1.%2.%3.%4.%5.%6.%7.%8"/>
      <w:lvlJc w:val="left"/>
      <w:pPr>
        <w:ind w:left="4814" w:hanging="1418"/>
      </w:pPr>
    </w:lvl>
    <w:lvl w:ilvl="8" w:tentative="0">
      <w:start w:val="1"/>
      <w:numFmt w:val="decimal"/>
      <w:lvlText w:val="%1.%2.%3.%4.%5.%6.%7.%8.%9"/>
      <w:lvlJc w:val="left"/>
      <w:pPr>
        <w:ind w:left="5522" w:hanging="1700"/>
      </w:pPr>
    </w:lvl>
  </w:abstractNum>
  <w:abstractNum w:abstractNumId="10">
    <w:nsid w:val="3A2E2F4F"/>
    <w:multiLevelType w:val="multilevel"/>
    <w:tmpl w:val="3A2E2F4F"/>
    <w:lvl w:ilvl="0" w:tentative="0">
      <w:start w:val="1"/>
      <w:numFmt w:val="decimal"/>
      <w:lvlText w:val="%1."/>
      <w:lvlJc w:val="left"/>
      <w:pPr>
        <w:ind w:left="440" w:hanging="440"/>
      </w:pPr>
      <w:rPr>
        <w:rFonts w:hint="eastAsia" w:eastAsia="黑体"/>
        <w:sz w:val="22"/>
        <w:szCs w:val="22"/>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1">
    <w:nsid w:val="66A0457B"/>
    <w:multiLevelType w:val="multilevel"/>
    <w:tmpl w:val="66A0457B"/>
    <w:lvl w:ilvl="0" w:tentative="0">
      <w:start w:val="1"/>
      <w:numFmt w:val="decimal"/>
      <w:lvlText w:val="%1"/>
      <w:lvlJc w:val="left"/>
      <w:pPr>
        <w:ind w:left="845" w:hanging="425"/>
      </w:pPr>
    </w:lvl>
    <w:lvl w:ilvl="1" w:tentative="0">
      <w:start w:val="1"/>
      <w:numFmt w:val="decimal"/>
      <w:lvlText w:val="%1.%2"/>
      <w:lvlJc w:val="left"/>
      <w:pPr>
        <w:ind w:left="1412" w:hanging="567"/>
      </w:pPr>
    </w:lvl>
    <w:lvl w:ilvl="2" w:tentative="0">
      <w:start w:val="1"/>
      <w:numFmt w:val="decimal"/>
      <w:lvlText w:val="%1.%2.%3"/>
      <w:lvlJc w:val="left"/>
      <w:pPr>
        <w:ind w:left="1838" w:hanging="567"/>
      </w:pPr>
    </w:lvl>
    <w:lvl w:ilvl="3" w:tentative="0">
      <w:start w:val="1"/>
      <w:numFmt w:val="decimal"/>
      <w:lvlText w:val="%1.%2.%3.%4"/>
      <w:lvlJc w:val="left"/>
      <w:pPr>
        <w:ind w:left="2404" w:hanging="708"/>
      </w:pPr>
    </w:lvl>
    <w:lvl w:ilvl="4" w:tentative="0">
      <w:start w:val="1"/>
      <w:numFmt w:val="decimal"/>
      <w:lvlText w:val="%1.%2.%3.%4.%5"/>
      <w:lvlJc w:val="left"/>
      <w:pPr>
        <w:ind w:left="2971" w:hanging="850"/>
      </w:pPr>
    </w:lvl>
    <w:lvl w:ilvl="5" w:tentative="0">
      <w:start w:val="1"/>
      <w:numFmt w:val="decimal"/>
      <w:lvlText w:val="%1.%2.%3.%4.%5.%6"/>
      <w:lvlJc w:val="left"/>
      <w:pPr>
        <w:ind w:left="3680" w:hanging="1134"/>
      </w:pPr>
    </w:lvl>
    <w:lvl w:ilvl="6" w:tentative="0">
      <w:start w:val="1"/>
      <w:numFmt w:val="decimal"/>
      <w:lvlText w:val="%1.%2.%3.%4.%5.%6.%7"/>
      <w:lvlJc w:val="left"/>
      <w:pPr>
        <w:ind w:left="4247" w:hanging="1276"/>
      </w:pPr>
    </w:lvl>
    <w:lvl w:ilvl="7" w:tentative="0">
      <w:start w:val="1"/>
      <w:numFmt w:val="decimal"/>
      <w:lvlText w:val="%1.%2.%3.%4.%5.%6.%7.%8"/>
      <w:lvlJc w:val="left"/>
      <w:pPr>
        <w:ind w:left="4814" w:hanging="1418"/>
      </w:pPr>
    </w:lvl>
    <w:lvl w:ilvl="8" w:tentative="0">
      <w:start w:val="1"/>
      <w:numFmt w:val="decimal"/>
      <w:lvlText w:val="%1.%2.%3.%4.%5.%6.%7.%8.%9"/>
      <w:lvlJc w:val="left"/>
      <w:pPr>
        <w:ind w:left="5522" w:hanging="1700"/>
      </w:pPr>
    </w:lvl>
  </w:abstractNum>
  <w:abstractNum w:abstractNumId="12">
    <w:nsid w:val="68237978"/>
    <w:multiLevelType w:val="multilevel"/>
    <w:tmpl w:val="68237978"/>
    <w:lvl w:ilvl="0" w:tentative="0">
      <w:start w:val="1"/>
      <w:numFmt w:val="decimal"/>
      <w:lvlText w:val="%1"/>
      <w:lvlJc w:val="left"/>
      <w:pPr>
        <w:ind w:left="845" w:hanging="425"/>
      </w:pPr>
    </w:lvl>
    <w:lvl w:ilvl="1" w:tentative="0">
      <w:start w:val="1"/>
      <w:numFmt w:val="decimal"/>
      <w:lvlText w:val="%1.%2"/>
      <w:lvlJc w:val="left"/>
      <w:pPr>
        <w:ind w:left="1412" w:hanging="567"/>
      </w:pPr>
    </w:lvl>
    <w:lvl w:ilvl="2" w:tentative="0">
      <w:start w:val="1"/>
      <w:numFmt w:val="decimal"/>
      <w:lvlText w:val="%1.%2.%3"/>
      <w:lvlJc w:val="left"/>
      <w:pPr>
        <w:ind w:left="1838" w:hanging="567"/>
      </w:pPr>
    </w:lvl>
    <w:lvl w:ilvl="3" w:tentative="0">
      <w:start w:val="1"/>
      <w:numFmt w:val="decimal"/>
      <w:lvlText w:val="%1.%2.%3.%4"/>
      <w:lvlJc w:val="left"/>
      <w:pPr>
        <w:ind w:left="2404" w:hanging="708"/>
      </w:pPr>
    </w:lvl>
    <w:lvl w:ilvl="4" w:tentative="0">
      <w:start w:val="1"/>
      <w:numFmt w:val="decimal"/>
      <w:lvlText w:val="%1.%2.%3.%4.%5"/>
      <w:lvlJc w:val="left"/>
      <w:pPr>
        <w:ind w:left="2971" w:hanging="850"/>
      </w:pPr>
    </w:lvl>
    <w:lvl w:ilvl="5" w:tentative="0">
      <w:start w:val="1"/>
      <w:numFmt w:val="decimal"/>
      <w:lvlText w:val="%1.%2.%3.%4.%5.%6"/>
      <w:lvlJc w:val="left"/>
      <w:pPr>
        <w:ind w:left="3680" w:hanging="1134"/>
      </w:pPr>
    </w:lvl>
    <w:lvl w:ilvl="6" w:tentative="0">
      <w:start w:val="1"/>
      <w:numFmt w:val="decimal"/>
      <w:lvlText w:val="%1.%2.%3.%4.%5.%6.%7"/>
      <w:lvlJc w:val="left"/>
      <w:pPr>
        <w:ind w:left="4247" w:hanging="1276"/>
      </w:pPr>
    </w:lvl>
    <w:lvl w:ilvl="7" w:tentative="0">
      <w:start w:val="1"/>
      <w:numFmt w:val="decimal"/>
      <w:lvlText w:val="%1.%2.%3.%4.%5.%6.%7.%8"/>
      <w:lvlJc w:val="left"/>
      <w:pPr>
        <w:ind w:left="4814" w:hanging="1418"/>
      </w:pPr>
    </w:lvl>
    <w:lvl w:ilvl="8" w:tentative="0">
      <w:start w:val="1"/>
      <w:numFmt w:val="decimal"/>
      <w:lvlText w:val="%1.%2.%3.%4.%5.%6.%7.%8.%9"/>
      <w:lvlJc w:val="left"/>
      <w:pPr>
        <w:ind w:left="5522" w:hanging="1700"/>
      </w:pPr>
    </w:lvl>
  </w:abstractNum>
  <w:abstractNum w:abstractNumId="13">
    <w:nsid w:val="6B3C8075"/>
    <w:multiLevelType w:val="multilevel"/>
    <w:tmpl w:val="6B3C8075"/>
    <w:lvl w:ilvl="0" w:tentative="0">
      <w:start w:val="1"/>
      <w:numFmt w:val="decimal"/>
      <w:lvlText w:val="%1"/>
      <w:lvlJc w:val="left"/>
      <w:pPr>
        <w:ind w:left="845" w:hanging="425"/>
      </w:pPr>
    </w:lvl>
    <w:lvl w:ilvl="1" w:tentative="0">
      <w:start w:val="1"/>
      <w:numFmt w:val="decimal"/>
      <w:lvlText w:val="%1.%2"/>
      <w:lvlJc w:val="left"/>
      <w:pPr>
        <w:ind w:left="1412" w:hanging="567"/>
      </w:pPr>
    </w:lvl>
    <w:lvl w:ilvl="2" w:tentative="0">
      <w:start w:val="1"/>
      <w:numFmt w:val="decimal"/>
      <w:lvlText w:val="%1.%2.%3"/>
      <w:lvlJc w:val="left"/>
      <w:pPr>
        <w:ind w:left="1838" w:hanging="567"/>
      </w:pPr>
    </w:lvl>
    <w:lvl w:ilvl="3" w:tentative="0">
      <w:start w:val="1"/>
      <w:numFmt w:val="decimal"/>
      <w:lvlText w:val="%1.%2.%3.%4"/>
      <w:lvlJc w:val="left"/>
      <w:pPr>
        <w:ind w:left="2404" w:hanging="708"/>
      </w:pPr>
    </w:lvl>
    <w:lvl w:ilvl="4" w:tentative="0">
      <w:start w:val="1"/>
      <w:numFmt w:val="decimal"/>
      <w:lvlText w:val="%1.%2.%3.%4.%5"/>
      <w:lvlJc w:val="left"/>
      <w:pPr>
        <w:ind w:left="2971" w:hanging="850"/>
      </w:pPr>
    </w:lvl>
    <w:lvl w:ilvl="5" w:tentative="0">
      <w:start w:val="1"/>
      <w:numFmt w:val="decimal"/>
      <w:lvlText w:val="%1.%2.%3.%4.%5.%6"/>
      <w:lvlJc w:val="left"/>
      <w:pPr>
        <w:ind w:left="3680" w:hanging="1134"/>
      </w:pPr>
    </w:lvl>
    <w:lvl w:ilvl="6" w:tentative="0">
      <w:start w:val="1"/>
      <w:numFmt w:val="decimal"/>
      <w:lvlText w:val="%1.%2.%3.%4.%5.%6.%7"/>
      <w:lvlJc w:val="left"/>
      <w:pPr>
        <w:ind w:left="4247" w:hanging="1276"/>
      </w:pPr>
    </w:lvl>
    <w:lvl w:ilvl="7" w:tentative="0">
      <w:start w:val="1"/>
      <w:numFmt w:val="decimal"/>
      <w:lvlText w:val="%1.%2.%3.%4.%5.%6.%7.%8"/>
      <w:lvlJc w:val="left"/>
      <w:pPr>
        <w:ind w:left="4814" w:hanging="1418"/>
      </w:pPr>
    </w:lvl>
    <w:lvl w:ilvl="8" w:tentative="0">
      <w:start w:val="1"/>
      <w:numFmt w:val="decimal"/>
      <w:lvlText w:val="%1.%2.%3.%4.%5.%6.%7.%8.%9"/>
      <w:lvlJc w:val="left"/>
      <w:pPr>
        <w:ind w:left="5522" w:hanging="1700"/>
      </w:pPr>
    </w:lvl>
  </w:abstractNum>
  <w:abstractNum w:abstractNumId="14">
    <w:nsid w:val="79506B9D"/>
    <w:multiLevelType w:val="multilevel"/>
    <w:tmpl w:val="79506B9D"/>
    <w:lvl w:ilvl="0" w:tentative="0">
      <w:start w:val="1"/>
      <w:numFmt w:val="decimal"/>
      <w:lvlText w:val="%1"/>
      <w:lvlJc w:val="left"/>
      <w:pPr>
        <w:ind w:left="845" w:hanging="425"/>
      </w:pPr>
    </w:lvl>
    <w:lvl w:ilvl="1" w:tentative="0">
      <w:start w:val="1"/>
      <w:numFmt w:val="decimal"/>
      <w:lvlText w:val="%1.%2"/>
      <w:lvlJc w:val="left"/>
      <w:pPr>
        <w:ind w:left="1412" w:hanging="567"/>
      </w:pPr>
    </w:lvl>
    <w:lvl w:ilvl="2" w:tentative="0">
      <w:start w:val="1"/>
      <w:numFmt w:val="decimal"/>
      <w:lvlText w:val="%1.%2.%3"/>
      <w:lvlJc w:val="left"/>
      <w:pPr>
        <w:ind w:left="1838" w:hanging="567"/>
      </w:pPr>
    </w:lvl>
    <w:lvl w:ilvl="3" w:tentative="0">
      <w:start w:val="1"/>
      <w:numFmt w:val="decimal"/>
      <w:lvlText w:val="%1.%2.%3.%4"/>
      <w:lvlJc w:val="left"/>
      <w:pPr>
        <w:ind w:left="2404" w:hanging="708"/>
      </w:pPr>
    </w:lvl>
    <w:lvl w:ilvl="4" w:tentative="0">
      <w:start w:val="1"/>
      <w:numFmt w:val="decimal"/>
      <w:lvlText w:val="%1.%2.%3.%4.%5"/>
      <w:lvlJc w:val="left"/>
      <w:pPr>
        <w:ind w:left="2971" w:hanging="850"/>
      </w:pPr>
    </w:lvl>
    <w:lvl w:ilvl="5" w:tentative="0">
      <w:start w:val="1"/>
      <w:numFmt w:val="decimal"/>
      <w:lvlText w:val="%1.%2.%3.%4.%5.%6"/>
      <w:lvlJc w:val="left"/>
      <w:pPr>
        <w:ind w:left="3680" w:hanging="1134"/>
      </w:pPr>
    </w:lvl>
    <w:lvl w:ilvl="6" w:tentative="0">
      <w:start w:val="1"/>
      <w:numFmt w:val="decimal"/>
      <w:lvlText w:val="%1.%2.%3.%4.%5.%6.%7"/>
      <w:lvlJc w:val="left"/>
      <w:pPr>
        <w:ind w:left="4247" w:hanging="1276"/>
      </w:pPr>
    </w:lvl>
    <w:lvl w:ilvl="7" w:tentative="0">
      <w:start w:val="1"/>
      <w:numFmt w:val="decimal"/>
      <w:lvlText w:val="%1.%2.%3.%4.%5.%6.%7.%8"/>
      <w:lvlJc w:val="left"/>
      <w:pPr>
        <w:ind w:left="4814" w:hanging="1418"/>
      </w:pPr>
    </w:lvl>
    <w:lvl w:ilvl="8" w:tentative="0">
      <w:start w:val="1"/>
      <w:numFmt w:val="decimal"/>
      <w:lvlText w:val="%1.%2.%3.%4.%5.%6.%7.%8.%9"/>
      <w:lvlJc w:val="left"/>
      <w:pPr>
        <w:ind w:left="5522" w:hanging="1700"/>
      </w:pPr>
    </w:lvl>
  </w:abstractNum>
  <w:num w:numId="1">
    <w:abstractNumId w:val="4"/>
  </w:num>
  <w:num w:numId="2">
    <w:abstractNumId w:val="7"/>
  </w:num>
  <w:num w:numId="3">
    <w:abstractNumId w:val="8"/>
  </w:num>
  <w:num w:numId="4">
    <w:abstractNumId w:val="5"/>
  </w:num>
  <w:num w:numId="5">
    <w:abstractNumId w:val="3"/>
  </w:num>
  <w:num w:numId="6">
    <w:abstractNumId w:val="6"/>
  </w:num>
  <w:num w:numId="7">
    <w:abstractNumId w:val="11"/>
  </w:num>
  <w:num w:numId="8">
    <w:abstractNumId w:val="2"/>
  </w:num>
  <w:num w:numId="9">
    <w:abstractNumId w:val="0"/>
  </w:num>
  <w:num w:numId="10">
    <w:abstractNumId w:val="1"/>
  </w:num>
  <w:num w:numId="11">
    <w:abstractNumId w:val="14"/>
  </w:num>
  <w:num w:numId="12">
    <w:abstractNumId w:val="13"/>
  </w:num>
  <w:num w:numId="13">
    <w:abstractNumId w:val="12"/>
  </w:num>
  <w:num w:numId="14">
    <w:abstractNumId w:val="9"/>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0854B4"/>
    <w:rsid w:val="000D5D99"/>
    <w:rsid w:val="0013354E"/>
    <w:rsid w:val="001425D4"/>
    <w:rsid w:val="0015074B"/>
    <w:rsid w:val="00223765"/>
    <w:rsid w:val="00277011"/>
    <w:rsid w:val="002848A6"/>
    <w:rsid w:val="00284EED"/>
    <w:rsid w:val="0029639D"/>
    <w:rsid w:val="00326F90"/>
    <w:rsid w:val="00375DF1"/>
    <w:rsid w:val="00380323"/>
    <w:rsid w:val="003D2DAD"/>
    <w:rsid w:val="00421DF4"/>
    <w:rsid w:val="0043540E"/>
    <w:rsid w:val="004D0286"/>
    <w:rsid w:val="00626CF1"/>
    <w:rsid w:val="006B358F"/>
    <w:rsid w:val="00715228"/>
    <w:rsid w:val="0073569E"/>
    <w:rsid w:val="00736819"/>
    <w:rsid w:val="00771B7A"/>
    <w:rsid w:val="007C42E1"/>
    <w:rsid w:val="00831073"/>
    <w:rsid w:val="0088401D"/>
    <w:rsid w:val="00961AAA"/>
    <w:rsid w:val="00994105"/>
    <w:rsid w:val="00995F74"/>
    <w:rsid w:val="00A538B3"/>
    <w:rsid w:val="00AA1D8D"/>
    <w:rsid w:val="00AB71A0"/>
    <w:rsid w:val="00B0293C"/>
    <w:rsid w:val="00B40C6A"/>
    <w:rsid w:val="00B423C6"/>
    <w:rsid w:val="00B47730"/>
    <w:rsid w:val="00C0120A"/>
    <w:rsid w:val="00CB0664"/>
    <w:rsid w:val="00CD668A"/>
    <w:rsid w:val="00CF1FFB"/>
    <w:rsid w:val="00D96A08"/>
    <w:rsid w:val="00ED24A1"/>
    <w:rsid w:val="00F647E1"/>
    <w:rsid w:val="00F96AE7"/>
    <w:rsid w:val="00FC693F"/>
    <w:rsid w:val="01E95FD8"/>
    <w:rsid w:val="03F04E05"/>
    <w:rsid w:val="0657639F"/>
    <w:rsid w:val="0B1950F9"/>
    <w:rsid w:val="0B6423BD"/>
    <w:rsid w:val="1EED2DCA"/>
    <w:rsid w:val="273C3519"/>
    <w:rsid w:val="281F026C"/>
    <w:rsid w:val="291E0523"/>
    <w:rsid w:val="30607673"/>
    <w:rsid w:val="35FA21C8"/>
    <w:rsid w:val="361528DB"/>
    <w:rsid w:val="397D3044"/>
    <w:rsid w:val="3C742394"/>
    <w:rsid w:val="415625C0"/>
    <w:rsid w:val="45863F02"/>
    <w:rsid w:val="4B1B7CB1"/>
    <w:rsid w:val="56666EE2"/>
    <w:rsid w:val="56892BD1"/>
    <w:rsid w:val="594A4899"/>
    <w:rsid w:val="600E5FD7"/>
    <w:rsid w:val="61E91E30"/>
    <w:rsid w:val="635A6281"/>
    <w:rsid w:val="64797C12"/>
    <w:rsid w:val="64F87FDF"/>
    <w:rsid w:val="699D01AE"/>
    <w:rsid w:val="6F40045E"/>
    <w:rsid w:val="6FAC3760"/>
    <w:rsid w:val="787958D6"/>
    <w:rsid w:val="7F2619A9"/>
    <w:rsid w:val="7F3217A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3">
    <w:name w:val="heading 1"/>
    <w:basedOn w:val="1"/>
    <w:next w:val="1"/>
    <w:link w:val="140"/>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1"/>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2"/>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2"/>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3"/>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4"/>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5"/>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6"/>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7"/>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3">
    <w:name w:val="Default Paragraph Font"/>
    <w:semiHidden/>
    <w:unhideWhenUsed/>
    <w:qFormat/>
    <w:uiPriority w:val="1"/>
  </w:style>
  <w:style w:type="table" w:default="1" w:styleId="33">
    <w:name w:val="Normal Table"/>
    <w:semiHidden/>
    <w:unhideWhenUsed/>
    <w:uiPriority w:val="99"/>
    <w:tblPr>
      <w:tblCellMar>
        <w:top w:w="0" w:type="dxa"/>
        <w:left w:w="108" w:type="dxa"/>
        <w:bottom w:w="0" w:type="dxa"/>
        <w:right w:w="108" w:type="dxa"/>
      </w:tblCellMar>
    </w:tblPr>
  </w:style>
  <w:style w:type="paragraph" w:styleId="2">
    <w:name w:val="macro"/>
    <w:link w:val="149"/>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annotation text"/>
    <w:basedOn w:val="1"/>
    <w:semiHidden/>
    <w:unhideWhenUsed/>
    <w:qFormat/>
    <w:uiPriority w:val="99"/>
  </w:style>
  <w:style w:type="paragraph" w:styleId="18">
    <w:name w:val="Body Text 3"/>
    <w:basedOn w:val="1"/>
    <w:link w:val="148"/>
    <w:unhideWhenUsed/>
    <w:qFormat/>
    <w:uiPriority w:val="99"/>
    <w:pPr>
      <w:spacing w:after="120"/>
    </w:pPr>
    <w:rPr>
      <w:sz w:val="16"/>
      <w:szCs w:val="16"/>
    </w:rPr>
  </w:style>
  <w:style w:type="paragraph" w:styleId="19">
    <w:name w:val="List Bullet 3"/>
    <w:basedOn w:val="1"/>
    <w:unhideWhenUsed/>
    <w:qFormat/>
    <w:uiPriority w:val="99"/>
    <w:pPr>
      <w:numPr>
        <w:ilvl w:val="0"/>
        <w:numId w:val="4"/>
      </w:numPr>
      <w:contextualSpacing/>
    </w:pPr>
  </w:style>
  <w:style w:type="paragraph" w:styleId="20">
    <w:name w:val="Body Text"/>
    <w:basedOn w:val="1"/>
    <w:link w:val="146"/>
    <w:unhideWhenUsed/>
    <w:qFormat/>
    <w:uiPriority w:val="99"/>
    <w:pPr>
      <w:spacing w:after="120"/>
    </w:pPr>
  </w:style>
  <w:style w:type="paragraph" w:styleId="21">
    <w:name w:val="List Number 3"/>
    <w:basedOn w:val="1"/>
    <w:unhideWhenUsed/>
    <w:qFormat/>
    <w:uiPriority w:val="99"/>
    <w:pPr>
      <w:numPr>
        <w:ilvl w:val="0"/>
        <w:numId w:val="5"/>
      </w:numPr>
      <w:contextualSpacing/>
    </w:pPr>
  </w:style>
  <w:style w:type="paragraph" w:styleId="22">
    <w:name w:val="List 2"/>
    <w:basedOn w:val="1"/>
    <w:unhideWhenUsed/>
    <w:qFormat/>
    <w:uiPriority w:val="99"/>
    <w:pPr>
      <w:ind w:left="720" w:hanging="360"/>
      <w:contextualSpacing/>
    </w:pPr>
  </w:style>
  <w:style w:type="paragraph" w:styleId="23">
    <w:name w:val="List Continue"/>
    <w:basedOn w:val="1"/>
    <w:unhideWhenUsed/>
    <w:qFormat/>
    <w:uiPriority w:val="99"/>
    <w:pPr>
      <w:spacing w:after="120"/>
      <w:ind w:left="360"/>
      <w:contextualSpacing/>
    </w:pPr>
  </w:style>
  <w:style w:type="paragraph" w:styleId="24">
    <w:name w:val="List Bullet 2"/>
    <w:basedOn w:val="1"/>
    <w:unhideWhenUsed/>
    <w:qFormat/>
    <w:uiPriority w:val="99"/>
    <w:pPr>
      <w:numPr>
        <w:ilvl w:val="0"/>
        <w:numId w:val="6"/>
      </w:numPr>
      <w:contextualSpacing/>
    </w:pPr>
  </w:style>
  <w:style w:type="paragraph" w:styleId="25">
    <w:name w:val="footer"/>
    <w:basedOn w:val="1"/>
    <w:link w:val="138"/>
    <w:unhideWhenUsed/>
    <w:qFormat/>
    <w:uiPriority w:val="99"/>
    <w:pPr>
      <w:tabs>
        <w:tab w:val="center" w:pos="4680"/>
        <w:tab w:val="right" w:pos="9360"/>
      </w:tabs>
      <w:spacing w:after="0" w:line="240" w:lineRule="auto"/>
    </w:pPr>
  </w:style>
  <w:style w:type="paragraph" w:styleId="26">
    <w:name w:val="header"/>
    <w:basedOn w:val="1"/>
    <w:link w:val="137"/>
    <w:unhideWhenUsed/>
    <w:qFormat/>
    <w:uiPriority w:val="99"/>
    <w:pPr>
      <w:tabs>
        <w:tab w:val="center" w:pos="4680"/>
        <w:tab w:val="right" w:pos="9360"/>
      </w:tabs>
      <w:spacing w:after="0" w:line="240" w:lineRule="auto"/>
    </w:pPr>
  </w:style>
  <w:style w:type="paragraph" w:styleId="27">
    <w:name w:val="Subtitle"/>
    <w:basedOn w:val="1"/>
    <w:next w:val="1"/>
    <w:link w:val="144"/>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8">
    <w:name w:val="List"/>
    <w:basedOn w:val="1"/>
    <w:unhideWhenUsed/>
    <w:qFormat/>
    <w:uiPriority w:val="99"/>
    <w:pPr>
      <w:ind w:left="360" w:hanging="360"/>
      <w:contextualSpacing/>
    </w:pPr>
  </w:style>
  <w:style w:type="paragraph" w:styleId="29">
    <w:name w:val="Body Text 2"/>
    <w:basedOn w:val="1"/>
    <w:link w:val="147"/>
    <w:unhideWhenUsed/>
    <w:qFormat/>
    <w:uiPriority w:val="99"/>
    <w:pPr>
      <w:spacing w:after="120" w:line="480" w:lineRule="auto"/>
    </w:pPr>
  </w:style>
  <w:style w:type="paragraph" w:styleId="30">
    <w:name w:val="List Continue 2"/>
    <w:basedOn w:val="1"/>
    <w:unhideWhenUsed/>
    <w:qFormat/>
    <w:uiPriority w:val="99"/>
    <w:pPr>
      <w:spacing w:after="120"/>
      <w:ind w:left="720"/>
      <w:contextualSpacing/>
    </w:pPr>
  </w:style>
  <w:style w:type="paragraph" w:styleId="31">
    <w:name w:val="List Continue 3"/>
    <w:basedOn w:val="1"/>
    <w:unhideWhenUsed/>
    <w:qFormat/>
    <w:uiPriority w:val="99"/>
    <w:pPr>
      <w:spacing w:after="120"/>
      <w:ind w:left="1080"/>
      <w:contextualSpacing/>
    </w:pPr>
  </w:style>
  <w:style w:type="paragraph" w:styleId="32">
    <w:name w:val="Title"/>
    <w:basedOn w:val="1"/>
    <w:next w:val="1"/>
    <w:link w:val="143"/>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4">
    <w:name w:val="Table Grid"/>
    <w:basedOn w:val="3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5">
    <w:name w:val="Light Shading"/>
    <w:basedOn w:val="33"/>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qFormat/>
    <w:uiPriority w:val="60"/>
    <w:rPr>
      <w:color w:val="376092" w:themeColor="accent1" w:themeShade="BF"/>
    </w:rPr>
    <w:tblPr>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qFormat/>
    <w:uiPriority w:val="60"/>
    <w:rPr>
      <w:color w:val="953735" w:themeColor="accent2" w:themeShade="BF"/>
    </w:rPr>
    <w:tblPr>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qFormat/>
    <w:uiPriority w:val="60"/>
    <w:rPr>
      <w:color w:val="77933C" w:themeColor="accent3" w:themeShade="BF"/>
    </w:rPr>
    <w:tblPr>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qFormat/>
    <w:uiPriority w:val="60"/>
    <w:rPr>
      <w:color w:val="604A7B" w:themeColor="accent4" w:themeShade="BF"/>
    </w:rPr>
    <w:tblPr>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qFormat/>
    <w:uiPriority w:val="60"/>
    <w:rPr>
      <w:color w:val="31859C" w:themeColor="accent5" w:themeShade="BF"/>
    </w:rPr>
    <w:tblPr>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qFormat/>
    <w:uiPriority w:val="60"/>
    <w:rPr>
      <w:color w:val="E46C0A" w:themeColor="accent6" w:themeShade="BF"/>
    </w:rPr>
    <w:tblPr>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qFormat/>
    <w:uiPriority w:val="61"/>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qFormat/>
    <w:uiPriority w:val="61"/>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qFormat/>
    <w:uiPriority w:val="61"/>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qFormat/>
    <w:uiPriority w:val="61"/>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qFormat/>
    <w:uiPriority w:val="61"/>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qFormat/>
    <w:uiPriority w:val="61"/>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qFormat/>
    <w:uiPriority w:val="61"/>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qFormat/>
    <w:uiPriority w:val="62"/>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qFormat/>
    <w:uiPriority w:val="62"/>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qFormat/>
    <w:uiPriority w:val="62"/>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qFormat/>
    <w:uiPriority w:val="62"/>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qFormat/>
    <w:uiPriority w:val="62"/>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qFormat/>
    <w:uiPriority w:val="62"/>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qFormat/>
    <w:uiPriority w:val="62"/>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qFormat/>
    <w:uiPriority w:val="63"/>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qFormat/>
    <w:uiPriority w:val="63"/>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qFormat/>
    <w:uiPriority w:val="63"/>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qFormat/>
    <w:uiPriority w:val="63"/>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qFormat/>
    <w:uiPriority w:val="63"/>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qFormat/>
    <w:uiPriority w:val="63"/>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qFormat/>
    <w:uiPriority w:val="63"/>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qFormat/>
    <w:uiPriority w:val="65"/>
    <w:rPr>
      <w:color w:val="000000" w:themeColor="text1"/>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qFormat/>
    <w:uiPriority w:val="65"/>
    <w:rPr>
      <w:color w:val="000000" w:themeColor="text1"/>
      <w14:textFill>
        <w14:solidFill>
          <w14:schemeClr w14:val="tx1"/>
        </w14:solidFill>
      </w14:textFill>
    </w:rPr>
    <w:tblPr>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qFormat/>
    <w:uiPriority w:val="65"/>
    <w:rPr>
      <w:color w:val="000000" w:themeColor="text1"/>
      <w14:textFill>
        <w14:solidFill>
          <w14:schemeClr w14:val="tx1"/>
        </w14:solidFill>
      </w14:textFill>
    </w:rPr>
    <w:tblPr>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qFormat/>
    <w:uiPriority w:val="65"/>
    <w:rPr>
      <w:color w:val="000000" w:themeColor="text1"/>
      <w14:textFill>
        <w14:solidFill>
          <w14:schemeClr w14:val="tx1"/>
        </w14:solidFill>
      </w14:textFill>
    </w:rPr>
    <w:tblPr>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qFormat/>
    <w:uiPriority w:val="65"/>
    <w:rPr>
      <w:color w:val="000000" w:themeColor="text1"/>
      <w14:textFill>
        <w14:solidFill>
          <w14:schemeClr w14:val="tx1"/>
        </w14:solidFill>
      </w14:textFill>
    </w:rPr>
    <w:tblPr>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qFormat/>
    <w:uiPriority w:val="65"/>
    <w:rPr>
      <w:color w:val="000000" w:themeColor="text1"/>
      <w14:textFill>
        <w14:solidFill>
          <w14:schemeClr w14:val="tx1"/>
        </w14:solidFill>
      </w14:textFill>
    </w:rPr>
    <w:tblPr>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qFormat/>
    <w:uiPriority w:val="65"/>
    <w:rPr>
      <w:color w:val="000000" w:themeColor="text1"/>
      <w14:textFill>
        <w14:solidFill>
          <w14:schemeClr w14:val="tx1"/>
        </w14:solidFill>
      </w14:textFill>
    </w:rPr>
    <w:tblPr>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qFormat/>
    <w:uiPriority w:val="67"/>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qFormat/>
    <w:uiPriority w:val="67"/>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qFormat/>
    <w:uiPriority w:val="67"/>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qFormat/>
    <w:uiPriority w:val="67"/>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qFormat/>
    <w:uiPriority w:val="67"/>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qFormat/>
    <w:uiPriority w:val="67"/>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qFormat/>
    <w:uiPriority w:val="67"/>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qFormat/>
    <w:uiPriority w:val="70"/>
    <w:rPr>
      <w:color w:val="FFFFFF" w:themeColor="background1"/>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qFormat/>
    <w:uiPriority w:val="70"/>
    <w:rPr>
      <w:color w:val="FFFFFF" w:themeColor="background1"/>
      <w14:textFill>
        <w14:solidFill>
          <w14:schemeClr w14:val="bg1"/>
        </w14:solidFill>
      </w14:textFill>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qFormat/>
    <w:uiPriority w:val="70"/>
    <w:rPr>
      <w:color w:val="FFFFFF" w:themeColor="background1"/>
      <w14:textFill>
        <w14:solidFill>
          <w14:schemeClr w14:val="bg1"/>
        </w14:solidFill>
      </w14:textFill>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qFormat/>
    <w:uiPriority w:val="70"/>
    <w:rPr>
      <w:color w:val="FFFFFF" w:themeColor="background1"/>
      <w14:textFill>
        <w14:solidFill>
          <w14:schemeClr w14:val="bg1"/>
        </w14:solidFill>
      </w14:textFill>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qFormat/>
    <w:uiPriority w:val="70"/>
    <w:rPr>
      <w:color w:val="FFFFFF" w:themeColor="background1"/>
      <w14:textFill>
        <w14:solidFill>
          <w14:schemeClr w14:val="bg1"/>
        </w14:solidFill>
      </w14:textFill>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qFormat/>
    <w:uiPriority w:val="70"/>
    <w:rPr>
      <w:color w:val="FFFFFF" w:themeColor="background1"/>
      <w14:textFill>
        <w14:solidFill>
          <w14:schemeClr w14:val="bg1"/>
        </w14:solidFill>
      </w14:textFill>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qFormat/>
    <w:uiPriority w:val="70"/>
    <w:rPr>
      <w:color w:val="FFFFFF" w:themeColor="background1"/>
      <w14:textFill>
        <w14:solidFill>
          <w14:schemeClr w14:val="bg1"/>
        </w14:solidFill>
      </w14:textFill>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qFormat/>
    <w:uiPriority w:val="71"/>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1"/>
    <w:basedOn w:val="33"/>
    <w:qFormat/>
    <w:uiPriority w:val="71"/>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2"/>
    <w:basedOn w:val="33"/>
    <w:qFormat/>
    <w:uiPriority w:val="71"/>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3"/>
    <w:basedOn w:val="33"/>
    <w:qFormat/>
    <w:uiPriority w:val="71"/>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qFormat/>
    <w:uiPriority w:val="71"/>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5"/>
    <w:basedOn w:val="33"/>
    <w:qFormat/>
    <w:uiPriority w:val="71"/>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6"/>
    <w:basedOn w:val="33"/>
    <w:qFormat/>
    <w:uiPriority w:val="71"/>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List"/>
    <w:basedOn w:val="33"/>
    <w:qFormat/>
    <w:uiPriority w:val="72"/>
    <w:rPr>
      <w:color w:val="000000" w:themeColor="text1"/>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qFormat/>
    <w:uiPriority w:val="72"/>
    <w:rPr>
      <w:color w:val="000000" w:themeColor="text1"/>
      <w14:textFill>
        <w14:solidFill>
          <w14:schemeClr w14:val="tx1"/>
        </w14:solidFill>
      </w14:textFill>
    </w:rPr>
    <w:tblPr>
      <w:tblStyleRowBandSize w:val="1"/>
      <w:tblStyleColBandSize w:val="1"/>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qFormat/>
    <w:uiPriority w:val="72"/>
    <w:rPr>
      <w:color w:val="000000" w:themeColor="text1"/>
      <w14:textFill>
        <w14:solidFill>
          <w14:schemeClr w14:val="tx1"/>
        </w14:solidFill>
      </w14:textFill>
    </w:rPr>
    <w:tblPr>
      <w:tblStyleRowBandSize w:val="1"/>
      <w:tblStyleColBandSize w:val="1"/>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qFormat/>
    <w:uiPriority w:val="72"/>
    <w:rPr>
      <w:color w:val="000000" w:themeColor="text1"/>
      <w14:textFill>
        <w14:solidFill>
          <w14:schemeClr w14:val="tx1"/>
        </w14:solidFill>
      </w14:textFill>
    </w:rPr>
    <w:tblPr>
      <w:tblStyleRowBandSize w:val="1"/>
      <w:tblStyleColBandSize w:val="1"/>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qFormat/>
    <w:uiPriority w:val="72"/>
    <w:rPr>
      <w:color w:val="000000" w:themeColor="text1"/>
      <w14:textFill>
        <w14:solidFill>
          <w14:schemeClr w14:val="tx1"/>
        </w14:solidFill>
      </w14:textFill>
    </w:rPr>
    <w:tblPr>
      <w:tblStyleRowBandSize w:val="1"/>
      <w:tblStyleColBandSize w:val="1"/>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qFormat/>
    <w:uiPriority w:val="72"/>
    <w:rPr>
      <w:color w:val="000000" w:themeColor="text1"/>
      <w14:textFill>
        <w14:solidFill>
          <w14:schemeClr w14:val="tx1"/>
        </w14:solidFill>
      </w14:textFill>
    </w:rPr>
    <w:tblPr>
      <w:tblStyleRowBandSize w:val="1"/>
      <w:tblStyleColBandSize w:val="1"/>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qFormat/>
    <w:uiPriority w:val="72"/>
    <w:rPr>
      <w:color w:val="000000" w:themeColor="text1"/>
      <w14:textFill>
        <w14:solidFill>
          <w14:schemeClr w14:val="tx1"/>
        </w14:solidFill>
      </w14:textFill>
    </w:rPr>
    <w:tblPr>
      <w:tblStyleRowBandSize w:val="1"/>
      <w:tblStyleColBandSize w:val="1"/>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qFormat/>
    <w:uiPriority w:val="22"/>
    <w:rPr>
      <w:b/>
      <w:bCs/>
    </w:rPr>
  </w:style>
  <w:style w:type="character" w:styleId="135">
    <w:name w:val="Emphasis"/>
    <w:basedOn w:val="133"/>
    <w:qFormat/>
    <w:uiPriority w:val="20"/>
    <w:rPr>
      <w:i/>
      <w:iCs/>
    </w:rPr>
  </w:style>
  <w:style w:type="character" w:styleId="136">
    <w:name w:val="annotation reference"/>
    <w:basedOn w:val="133"/>
    <w:semiHidden/>
    <w:unhideWhenUsed/>
    <w:qFormat/>
    <w:uiPriority w:val="99"/>
    <w:rPr>
      <w:sz w:val="21"/>
      <w:szCs w:val="21"/>
    </w:rPr>
  </w:style>
  <w:style w:type="character" w:customStyle="1" w:styleId="137">
    <w:name w:val="页眉 字符"/>
    <w:basedOn w:val="133"/>
    <w:link w:val="26"/>
    <w:qFormat/>
    <w:uiPriority w:val="99"/>
  </w:style>
  <w:style w:type="character" w:customStyle="1" w:styleId="138">
    <w:name w:val="页脚 字符"/>
    <w:basedOn w:val="133"/>
    <w:link w:val="25"/>
    <w:qFormat/>
    <w:uiPriority w:val="99"/>
  </w:style>
  <w:style w:type="paragraph" w:styleId="139">
    <w:name w:val="No Spacing"/>
    <w:qFormat/>
    <w:uiPriority w:val="1"/>
    <w:rPr>
      <w:rFonts w:asciiTheme="minorHAnsi" w:hAnsiTheme="minorHAnsi" w:eastAsiaTheme="minorEastAsia" w:cstheme="minorBidi"/>
      <w:sz w:val="22"/>
      <w:szCs w:val="22"/>
      <w:lang w:val="en-US" w:eastAsia="en-US" w:bidi="ar-SA"/>
    </w:rPr>
  </w:style>
  <w:style w:type="character" w:customStyle="1" w:styleId="140">
    <w:name w:val="标题 1 字符"/>
    <w:basedOn w:val="133"/>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41">
    <w:name w:val="标题 2 字符"/>
    <w:basedOn w:val="133"/>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2">
    <w:name w:val="标题 3 字符"/>
    <w:basedOn w:val="133"/>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3">
    <w:name w:val="标题 字符"/>
    <w:basedOn w:val="133"/>
    <w:link w:val="32"/>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4">
    <w:name w:val="副标题 字符"/>
    <w:basedOn w:val="133"/>
    <w:link w:val="27"/>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5">
    <w:name w:val="List Paragraph"/>
    <w:basedOn w:val="1"/>
    <w:qFormat/>
    <w:uiPriority w:val="34"/>
    <w:pPr>
      <w:ind w:left="720"/>
      <w:contextualSpacing/>
    </w:pPr>
  </w:style>
  <w:style w:type="character" w:customStyle="1" w:styleId="146">
    <w:name w:val="正文文本 字符"/>
    <w:basedOn w:val="133"/>
    <w:link w:val="20"/>
    <w:qFormat/>
    <w:uiPriority w:val="99"/>
  </w:style>
  <w:style w:type="character" w:customStyle="1" w:styleId="147">
    <w:name w:val="正文文本 2 字符"/>
    <w:basedOn w:val="133"/>
    <w:link w:val="29"/>
    <w:qFormat/>
    <w:uiPriority w:val="99"/>
  </w:style>
  <w:style w:type="character" w:customStyle="1" w:styleId="148">
    <w:name w:val="正文文本 3 字符"/>
    <w:basedOn w:val="133"/>
    <w:link w:val="18"/>
    <w:qFormat/>
    <w:uiPriority w:val="99"/>
    <w:rPr>
      <w:sz w:val="16"/>
      <w:szCs w:val="16"/>
    </w:rPr>
  </w:style>
  <w:style w:type="character" w:customStyle="1" w:styleId="149">
    <w:name w:val="宏文本 字符"/>
    <w:basedOn w:val="133"/>
    <w:link w:val="2"/>
    <w:qFormat/>
    <w:uiPriority w:val="99"/>
    <w:rPr>
      <w:rFonts w:ascii="Courier" w:hAnsi="Courier"/>
      <w:sz w:val="20"/>
      <w:szCs w:val="20"/>
    </w:rPr>
  </w:style>
  <w:style w:type="paragraph" w:styleId="150">
    <w:name w:val="Quote"/>
    <w:basedOn w:val="1"/>
    <w:next w:val="1"/>
    <w:link w:val="151"/>
    <w:qFormat/>
    <w:uiPriority w:val="29"/>
    <w:rPr>
      <w:i/>
      <w:iCs/>
      <w:color w:val="000000" w:themeColor="text1"/>
      <w14:textFill>
        <w14:solidFill>
          <w14:schemeClr w14:val="tx1"/>
        </w14:solidFill>
      </w14:textFill>
    </w:rPr>
  </w:style>
  <w:style w:type="character" w:customStyle="1" w:styleId="151">
    <w:name w:val="引用 字符"/>
    <w:basedOn w:val="133"/>
    <w:link w:val="150"/>
    <w:qFormat/>
    <w:uiPriority w:val="29"/>
    <w:rPr>
      <w:i/>
      <w:iCs/>
      <w:color w:val="000000" w:themeColor="text1"/>
      <w14:textFill>
        <w14:solidFill>
          <w14:schemeClr w14:val="tx1"/>
        </w14:solidFill>
      </w14:textFill>
    </w:rPr>
  </w:style>
  <w:style w:type="character" w:customStyle="1" w:styleId="152">
    <w:name w:val="标题 4 字符"/>
    <w:basedOn w:val="133"/>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3">
    <w:name w:val="标题 5 字符"/>
    <w:basedOn w:val="133"/>
    <w:link w:val="7"/>
    <w:semiHidden/>
    <w:qFormat/>
    <w:uiPriority w:val="9"/>
    <w:rPr>
      <w:rFonts w:asciiTheme="majorHAnsi" w:hAnsiTheme="majorHAnsi" w:eastAsiaTheme="majorEastAsia" w:cstheme="majorBidi"/>
      <w:color w:val="254061" w:themeColor="accent1" w:themeShade="80"/>
    </w:rPr>
  </w:style>
  <w:style w:type="character" w:customStyle="1" w:styleId="154">
    <w:name w:val="标题 6 字符"/>
    <w:basedOn w:val="133"/>
    <w:link w:val="8"/>
    <w:semiHidden/>
    <w:qFormat/>
    <w:uiPriority w:val="9"/>
    <w:rPr>
      <w:rFonts w:asciiTheme="majorHAnsi" w:hAnsiTheme="majorHAnsi" w:eastAsiaTheme="majorEastAsia" w:cstheme="majorBidi"/>
      <w:i/>
      <w:iCs/>
      <w:color w:val="254061" w:themeColor="accent1" w:themeShade="80"/>
    </w:rPr>
  </w:style>
  <w:style w:type="character" w:customStyle="1" w:styleId="155">
    <w:name w:val="标题 7 字符"/>
    <w:basedOn w:val="133"/>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6">
    <w:name w:val="标题 8 字符"/>
    <w:basedOn w:val="133"/>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7">
    <w:name w:val="标题 9 字符"/>
    <w:basedOn w:val="133"/>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8">
    <w:name w:val="Intense Quote"/>
    <w:basedOn w:val="1"/>
    <w:next w:val="1"/>
    <w:link w:val="159"/>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9">
    <w:name w:val="明显引用 字符"/>
    <w:basedOn w:val="133"/>
    <w:link w:val="158"/>
    <w:qFormat/>
    <w:uiPriority w:val="30"/>
    <w:rPr>
      <w:b/>
      <w:bCs/>
      <w:i/>
      <w:iCs/>
      <w:color w:val="4F81BD" w:themeColor="accent1"/>
      <w14:textFill>
        <w14:solidFill>
          <w14:schemeClr w14:val="accent1"/>
        </w14:solidFill>
      </w14:textFill>
    </w:rPr>
  </w:style>
  <w:style w:type="character" w:customStyle="1" w:styleId="160">
    <w:name w:val="不明显强调1"/>
    <w:basedOn w:val="1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1">
    <w:name w:val="明显强调1"/>
    <w:basedOn w:val="133"/>
    <w:qFormat/>
    <w:uiPriority w:val="21"/>
    <w:rPr>
      <w:b/>
      <w:bCs/>
      <w:i/>
      <w:iCs/>
      <w:color w:val="4F81BD" w:themeColor="accent1"/>
      <w14:textFill>
        <w14:solidFill>
          <w14:schemeClr w14:val="accent1"/>
        </w14:solidFill>
      </w14:textFill>
    </w:rPr>
  </w:style>
  <w:style w:type="character" w:customStyle="1" w:styleId="162">
    <w:name w:val="不明显参考1"/>
    <w:basedOn w:val="133"/>
    <w:qFormat/>
    <w:uiPriority w:val="31"/>
    <w:rPr>
      <w:smallCaps/>
      <w:color w:val="C0504D" w:themeColor="accent2"/>
      <w:u w:val="single"/>
      <w14:textFill>
        <w14:solidFill>
          <w14:schemeClr w14:val="accent2"/>
        </w14:solidFill>
      </w14:textFill>
    </w:rPr>
  </w:style>
  <w:style w:type="character" w:customStyle="1" w:styleId="163">
    <w:name w:val="明显参考1"/>
    <w:basedOn w:val="133"/>
    <w:qFormat/>
    <w:uiPriority w:val="32"/>
    <w:rPr>
      <w:b/>
      <w:bCs/>
      <w:smallCaps/>
      <w:color w:val="C0504D" w:themeColor="accent2"/>
      <w:spacing w:val="5"/>
      <w:u w:val="single"/>
      <w14:textFill>
        <w14:solidFill>
          <w14:schemeClr w14:val="accent2"/>
        </w14:solidFill>
      </w14:textFill>
    </w:rPr>
  </w:style>
  <w:style w:type="character" w:customStyle="1" w:styleId="164">
    <w:name w:val="书籍标题1"/>
    <w:basedOn w:val="133"/>
    <w:qFormat/>
    <w:uiPriority w:val="33"/>
    <w:rPr>
      <w:b/>
      <w:bCs/>
      <w:smallCaps/>
      <w:spacing w:val="5"/>
    </w:rPr>
  </w:style>
  <w:style w:type="paragraph" w:customStyle="1" w:styleId="165">
    <w:name w:val="TOC 标题1"/>
    <w:basedOn w:val="3"/>
    <w:next w:val="1"/>
    <w:semiHidden/>
    <w:unhideWhenUsed/>
    <w:qFormat/>
    <w:uiPriority w:val="39"/>
    <w:pPr>
      <w:outlineLvl w:val="9"/>
    </w:pPr>
  </w:style>
  <w:style w:type="paragraph" w:customStyle="1" w:styleId="166">
    <w:name w:val="Revision"/>
    <w:hidden/>
    <w:unhideWhenUsed/>
    <w:qFormat/>
    <w:uiPriority w:val="99"/>
    <w:rPr>
      <w:rFonts w:asciiTheme="minorHAnsi" w:hAnsiTheme="minorHAnsi" w:eastAsiaTheme="minorEastAsia" w:cstheme="minorBidi"/>
      <w:sz w:val="22"/>
      <w:szCs w:val="22"/>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4557C8-E62B-479A-BA71-24F6771C8793}">
  <ds:schemaRefs/>
</ds:datastoreItem>
</file>

<file path=docProps/app.xml><?xml version="1.0" encoding="utf-8"?>
<Properties xmlns="http://schemas.openxmlformats.org/officeDocument/2006/extended-properties" xmlns:vt="http://schemas.openxmlformats.org/officeDocument/2006/docPropsVTypes">
  <Template>Normal.dotm</Template>
  <Pages>9</Pages>
  <Words>834</Words>
  <Characters>4757</Characters>
  <Lines>39</Lines>
  <Paragraphs>11</Paragraphs>
  <TotalTime>2</TotalTime>
  <ScaleCrop>false</ScaleCrop>
  <LinksUpToDate>false</LinksUpToDate>
  <CharactersWithSpaces>5580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changan</cp:lastModifiedBy>
  <dcterms:modified xsi:type="dcterms:W3CDTF">2025-10-29T00:55:57Z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eyJoZGlkIjoiZGM0MDM2Y2YyYTFlNjEzMmRmZjNhYTFmMjVkMzMxYzMiLCJ1c2VySWQiOiIxMjc0MzIzMjI5In0=</vt:lpwstr>
  </property>
  <property fmtid="{D5CDD505-2E9C-101B-9397-08002B2CF9AE}" pid="3" name="KSOProductBuildVer">
    <vt:lpwstr>2052-11.8.2.12094</vt:lpwstr>
  </property>
  <property fmtid="{D5CDD505-2E9C-101B-9397-08002B2CF9AE}" pid="4" name="ICV">
    <vt:lpwstr>DBB92390B0694679AF726380BA1C6756_13</vt:lpwstr>
  </property>
</Properties>
</file>